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06EE" w14:textId="0B4E7319" w:rsidR="0087322B" w:rsidRDefault="0087322B" w:rsidP="00EC43C5">
      <w:pPr>
        <w:spacing w:line="276" w:lineRule="auto"/>
        <w:ind w:left="360" w:right="926"/>
        <w:rPr>
          <w:rFonts w:cstheme="minorHAnsi"/>
          <w:b/>
          <w:bCs/>
          <w:sz w:val="48"/>
          <w:szCs w:val="48"/>
        </w:rPr>
      </w:pPr>
      <w:r>
        <w:rPr>
          <w:noProof/>
          <w:lang w:val="en-US"/>
        </w:rPr>
        <w:drawing>
          <wp:anchor distT="0" distB="0" distL="114300" distR="114300" simplePos="0" relativeHeight="251658240" behindDoc="1" locked="0" layoutInCell="1" allowOverlap="1" wp14:anchorId="6E19B132" wp14:editId="7369FAC7">
            <wp:simplePos x="0" y="0"/>
            <wp:positionH relativeFrom="column">
              <wp:posOffset>5657850</wp:posOffset>
            </wp:positionH>
            <wp:positionV relativeFrom="paragraph">
              <wp:posOffset>-1905</wp:posOffset>
            </wp:positionV>
            <wp:extent cx="957580" cy="109283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EB5E6" w14:textId="77777777" w:rsidR="0087322B" w:rsidRDefault="0087322B" w:rsidP="00EC43C5">
      <w:pPr>
        <w:spacing w:line="276" w:lineRule="auto"/>
        <w:ind w:left="360" w:right="926"/>
        <w:rPr>
          <w:rFonts w:cstheme="minorHAnsi"/>
          <w:b/>
          <w:bCs/>
          <w:sz w:val="48"/>
          <w:szCs w:val="48"/>
        </w:rPr>
      </w:pPr>
    </w:p>
    <w:p w14:paraId="5E44FF6F" w14:textId="77777777" w:rsidR="0087322B" w:rsidRDefault="0087322B" w:rsidP="00EC43C5">
      <w:pPr>
        <w:spacing w:line="276" w:lineRule="auto"/>
        <w:ind w:left="360" w:right="926"/>
        <w:rPr>
          <w:rFonts w:cstheme="minorHAnsi"/>
          <w:b/>
          <w:bCs/>
          <w:sz w:val="48"/>
          <w:szCs w:val="48"/>
        </w:rPr>
      </w:pPr>
    </w:p>
    <w:p w14:paraId="797F7000" w14:textId="046F8CCF" w:rsidR="00984B9B" w:rsidRPr="002B0B48" w:rsidRDefault="002B0B48" w:rsidP="00EC43C5">
      <w:pPr>
        <w:spacing w:line="276" w:lineRule="auto"/>
        <w:ind w:left="360" w:right="926"/>
        <w:rPr>
          <w:rFonts w:cstheme="minorHAnsi"/>
          <w:b/>
          <w:bCs/>
          <w:sz w:val="48"/>
          <w:szCs w:val="48"/>
        </w:rPr>
      </w:pPr>
      <w:r w:rsidRPr="002B0B48">
        <w:rPr>
          <w:rFonts w:cstheme="minorHAnsi"/>
          <w:b/>
          <w:bCs/>
          <w:sz w:val="48"/>
          <w:szCs w:val="48"/>
        </w:rPr>
        <w:t xml:space="preserve">A Level </w:t>
      </w:r>
      <w:r w:rsidR="00EC43C5">
        <w:rPr>
          <w:rFonts w:cstheme="minorHAnsi"/>
          <w:b/>
          <w:bCs/>
          <w:sz w:val="48"/>
          <w:szCs w:val="48"/>
        </w:rPr>
        <w:t>Art &amp; Design</w:t>
      </w:r>
      <w:r w:rsidR="003976B9">
        <w:rPr>
          <w:rFonts w:cstheme="minorHAnsi"/>
          <w:b/>
          <w:bCs/>
          <w:sz w:val="48"/>
          <w:szCs w:val="48"/>
        </w:rPr>
        <w:t xml:space="preserve"> </w:t>
      </w:r>
    </w:p>
    <w:p w14:paraId="2F5B4349" w14:textId="77777777" w:rsidR="0087322B" w:rsidRDefault="0087322B" w:rsidP="00EC43C5">
      <w:pPr>
        <w:spacing w:line="276" w:lineRule="auto"/>
        <w:ind w:left="360" w:right="926"/>
        <w:rPr>
          <w:rFonts w:cstheme="minorHAnsi"/>
          <w:b/>
          <w:bCs/>
        </w:rPr>
      </w:pPr>
    </w:p>
    <w:p w14:paraId="510420DE" w14:textId="495E146D" w:rsidR="002B0B48" w:rsidRDefault="002B0B48" w:rsidP="00EC43C5">
      <w:pPr>
        <w:spacing w:line="276" w:lineRule="auto"/>
        <w:ind w:left="360" w:right="926"/>
        <w:rPr>
          <w:rFonts w:cstheme="minorHAnsi"/>
        </w:rPr>
      </w:pPr>
      <w:r w:rsidRPr="002B0B48">
        <w:rPr>
          <w:rFonts w:cstheme="minorHAnsi"/>
          <w:b/>
          <w:bCs/>
        </w:rPr>
        <w:t>Lecturer</w:t>
      </w:r>
      <w:r>
        <w:rPr>
          <w:rFonts w:cstheme="minorHAnsi"/>
          <w:b/>
          <w:bCs/>
        </w:rPr>
        <w:t>s</w:t>
      </w:r>
      <w:r w:rsidR="0087322B">
        <w:rPr>
          <w:rFonts w:cstheme="minorHAnsi"/>
        </w:rPr>
        <w:br/>
      </w:r>
      <w:r w:rsidR="00EC43C5">
        <w:rPr>
          <w:rFonts w:cstheme="minorHAnsi"/>
          <w:lang w:val="fr-BE"/>
        </w:rPr>
        <w:t>Joe Coleman</w:t>
      </w:r>
      <w:r w:rsidR="00EC43C5" w:rsidRPr="003F0533">
        <w:rPr>
          <w:rFonts w:cstheme="minorHAnsi"/>
          <w:lang w:val="fr-BE"/>
        </w:rPr>
        <w:t xml:space="preserve"> </w:t>
      </w:r>
      <w:hyperlink r:id="rId9" w:history="1">
        <w:r w:rsidR="00EC43C5" w:rsidRPr="003F0533">
          <w:rPr>
            <w:rStyle w:val="Hyperlink"/>
            <w:rFonts w:cstheme="minorHAnsi"/>
            <w:lang w:val="fr-BE"/>
          </w:rPr>
          <w:t>colemanj@btc.ac.uk</w:t>
        </w:r>
      </w:hyperlink>
      <w:r w:rsidR="00EC43C5" w:rsidRPr="003F0533">
        <w:rPr>
          <w:rFonts w:cstheme="minorHAnsi"/>
          <w:lang w:val="fr-BE"/>
        </w:rPr>
        <w:t xml:space="preserve"> </w:t>
      </w:r>
      <w:r w:rsidR="00EC43C5">
        <w:rPr>
          <w:rFonts w:cstheme="minorHAnsi"/>
          <w:lang w:val="fr-BE"/>
        </w:rPr>
        <w:t xml:space="preserve"> </w:t>
      </w:r>
      <w:hyperlink r:id="rId10" w:history="1">
        <w:r w:rsidR="00EC43C5" w:rsidRPr="00EC43C5">
          <w:rPr>
            <w:rStyle w:val="Hyperlink"/>
            <w:rFonts w:cstheme="minorHAnsi"/>
            <w:lang w:val="fr-BE"/>
          </w:rPr>
          <w:t>joetimothycoleman.com</w:t>
        </w:r>
      </w:hyperlink>
      <w:r w:rsidR="00EC43C5">
        <w:rPr>
          <w:rFonts w:cstheme="minorHAnsi"/>
          <w:lang w:val="fr-BE"/>
        </w:rPr>
        <w:br/>
      </w:r>
      <w:r w:rsidR="00EC43C5">
        <w:rPr>
          <w:rFonts w:cstheme="minorHAnsi"/>
        </w:rPr>
        <w:t xml:space="preserve">Jeremy Layton  </w:t>
      </w:r>
      <w:hyperlink r:id="rId11" w:history="1">
        <w:r w:rsidR="00EC43C5" w:rsidRPr="004C7371">
          <w:rPr>
            <w:rStyle w:val="Hyperlink"/>
            <w:rFonts w:cstheme="minorHAnsi"/>
          </w:rPr>
          <w:t>laytonj@btc.ac.uk</w:t>
        </w:r>
      </w:hyperlink>
      <w:r w:rsidR="00EC43C5">
        <w:rPr>
          <w:rFonts w:cstheme="minorHAnsi"/>
        </w:rPr>
        <w:t xml:space="preserve">  @</w:t>
      </w:r>
      <w:r w:rsidR="00EC43C5" w:rsidRPr="003F0533">
        <w:rPr>
          <w:rFonts w:cstheme="minorHAnsi"/>
        </w:rPr>
        <w:t>redfishillustrations</w:t>
      </w:r>
      <w:r w:rsidR="00EC43C5">
        <w:rPr>
          <w:rFonts w:cstheme="minorHAnsi"/>
          <w:lang w:val="fr-BE"/>
        </w:rPr>
        <w:br/>
      </w:r>
      <w:r w:rsidR="00EC43C5">
        <w:rPr>
          <w:rFonts w:cstheme="minorHAnsi"/>
        </w:rPr>
        <w:t xml:space="preserve">Katie Court  </w:t>
      </w:r>
      <w:hyperlink r:id="rId12" w:history="1">
        <w:r w:rsidR="00EC43C5" w:rsidRPr="004C7371">
          <w:rPr>
            <w:rStyle w:val="Hyperlink"/>
            <w:rFonts w:cstheme="minorHAnsi"/>
          </w:rPr>
          <w:t>courtk@btc.ac.uk</w:t>
        </w:r>
      </w:hyperlink>
      <w:r w:rsidR="00EC43C5">
        <w:rPr>
          <w:rFonts w:cstheme="minorHAnsi"/>
        </w:rPr>
        <w:t xml:space="preserve"> </w:t>
      </w:r>
    </w:p>
    <w:p w14:paraId="4478EB30" w14:textId="70224271" w:rsidR="00EC43C5" w:rsidRDefault="00EC43C5" w:rsidP="00EC43C5">
      <w:pPr>
        <w:spacing w:line="276" w:lineRule="auto"/>
        <w:ind w:left="360" w:right="926"/>
      </w:pPr>
      <w:r w:rsidRPr="5FF48210">
        <w:rPr>
          <w:b/>
          <w:bCs/>
        </w:rPr>
        <w:t>Keep in touch</w:t>
      </w:r>
      <w:r>
        <w:rPr>
          <w:b/>
          <w:bCs/>
        </w:rPr>
        <w:br/>
      </w:r>
      <w:r w:rsidRPr="5FF48210">
        <w:t xml:space="preserve">Follow our instagram account to see what our </w:t>
      </w:r>
      <w:r>
        <w:t>current students are working at</w:t>
      </w:r>
      <w:r w:rsidRPr="5FF48210">
        <w:t xml:space="preserve"> </w:t>
      </w:r>
      <w:r>
        <w:t>@</w:t>
      </w:r>
      <w:r w:rsidRPr="00B473ED">
        <w:t>btc_artdesign1</w:t>
      </w:r>
    </w:p>
    <w:p w14:paraId="39426DBE" w14:textId="77777777" w:rsidR="00EC43C5" w:rsidRPr="00EC43C5" w:rsidRDefault="00EC43C5" w:rsidP="00EC43C5">
      <w:pPr>
        <w:spacing w:line="276" w:lineRule="auto"/>
        <w:ind w:left="360" w:right="926"/>
        <w:rPr>
          <w:rFonts w:cstheme="minorHAnsi"/>
          <w:lang w:val="fr-BE"/>
        </w:rPr>
      </w:pPr>
    </w:p>
    <w:p w14:paraId="2C5B60E1" w14:textId="0AB4639D" w:rsidR="004E4CC2" w:rsidRPr="003C749E" w:rsidRDefault="004E4CC2" w:rsidP="00EC43C5">
      <w:pPr>
        <w:spacing w:line="276" w:lineRule="auto"/>
        <w:ind w:left="360" w:right="926"/>
        <w:rPr>
          <w:rFonts w:cstheme="minorHAnsi"/>
        </w:rPr>
      </w:pPr>
    </w:p>
    <w:p w14:paraId="6CAA7E4E" w14:textId="22434C4B" w:rsidR="00EC43C5" w:rsidRDefault="00EC43C5" w:rsidP="00EC43C5">
      <w:pPr>
        <w:spacing w:line="276" w:lineRule="auto"/>
        <w:ind w:left="360" w:right="926"/>
        <w:rPr>
          <w:rFonts w:cstheme="minorHAnsi"/>
        </w:rPr>
      </w:pPr>
      <w:r>
        <w:rPr>
          <w:rFonts w:cstheme="minorHAnsi"/>
          <w:b/>
          <w:bCs/>
        </w:rPr>
        <w:t xml:space="preserve">Theme </w:t>
      </w:r>
      <w:r w:rsidRPr="00EC43C5">
        <w:rPr>
          <w:rFonts w:cstheme="minorHAnsi"/>
          <w:bCs/>
        </w:rPr>
        <w:t>- IDENTITY</w:t>
      </w:r>
    </w:p>
    <w:p w14:paraId="63BC6740" w14:textId="062A1AE0" w:rsidR="00EC43C5" w:rsidRDefault="00EC43C5" w:rsidP="00EC43C5">
      <w:pPr>
        <w:spacing w:after="0" w:line="276" w:lineRule="auto"/>
        <w:ind w:left="360" w:right="926"/>
        <w:rPr>
          <w:rFonts w:eastAsia="Times New Roman" w:cs="Times New Roman"/>
          <w:color w:val="222222"/>
        </w:rPr>
      </w:pPr>
      <w:r>
        <w:rPr>
          <w:rFonts w:eastAsia="Times New Roman" w:cs="Times New Roman"/>
          <w:color w:val="222222"/>
        </w:rPr>
        <w:t xml:space="preserve">Art &amp; design at A Level is about expression. Moving forward from GCSEs, your projects are going to rely on your own sensibilities to translate topics and pick themes. In the second year, your major project will be of a topic of your choosing. Therefore, your identity is crucial to exploring this. This is a great opportunity for us to get to know you. </w:t>
      </w:r>
    </w:p>
    <w:p w14:paraId="0B2DFF68" w14:textId="77777777" w:rsidR="00EC43C5" w:rsidRDefault="00EC43C5" w:rsidP="00EC43C5">
      <w:pPr>
        <w:spacing w:line="276" w:lineRule="auto"/>
        <w:ind w:left="360" w:right="926"/>
        <w:rPr>
          <w:rFonts w:cstheme="minorHAnsi"/>
          <w:b/>
          <w:bCs/>
        </w:rPr>
      </w:pPr>
    </w:p>
    <w:p w14:paraId="6C4590A5" w14:textId="2DB5FF74" w:rsidR="002B0B48" w:rsidRPr="004E4CC2" w:rsidRDefault="0087322B" w:rsidP="00EC43C5">
      <w:pPr>
        <w:spacing w:line="276" w:lineRule="auto"/>
        <w:ind w:left="360" w:right="926"/>
        <w:rPr>
          <w:rFonts w:cstheme="minorHAnsi"/>
          <w:b/>
          <w:bCs/>
        </w:rPr>
      </w:pPr>
      <w:r>
        <w:rPr>
          <w:rFonts w:cstheme="minorHAnsi"/>
          <w:b/>
          <w:bCs/>
        </w:rPr>
        <w:t xml:space="preserve">Activity 1 - </w:t>
      </w:r>
      <w:r w:rsidR="00EC43C5">
        <w:rPr>
          <w:rFonts w:cstheme="minorHAnsi"/>
        </w:rPr>
        <w:t>Record</w:t>
      </w:r>
    </w:p>
    <w:p w14:paraId="6C9DAA6F" w14:textId="1AB2A2E4" w:rsidR="00EC43C5" w:rsidRPr="003F0533" w:rsidRDefault="00EC43C5" w:rsidP="00EC43C5">
      <w:pPr>
        <w:spacing w:line="276" w:lineRule="auto"/>
        <w:ind w:left="360" w:right="926"/>
        <w:rPr>
          <w:rStyle w:val="jsgrdq"/>
          <w:rFonts w:cs="Times New Roman"/>
          <w:color w:val="000000" w:themeColor="text1"/>
        </w:rPr>
      </w:pPr>
      <w:r w:rsidRPr="00E56E39">
        <w:rPr>
          <w:rFonts w:cstheme="minorHAnsi"/>
          <w:b/>
          <w:bCs/>
          <w:noProof/>
          <w:lang w:val="en-US"/>
        </w:rPr>
        <w:drawing>
          <wp:anchor distT="0" distB="0" distL="114300" distR="114300" simplePos="0" relativeHeight="251660288" behindDoc="0" locked="0" layoutInCell="1" allowOverlap="1" wp14:anchorId="6F9FEEFC" wp14:editId="108D5AA8">
            <wp:simplePos x="0" y="0"/>
            <wp:positionH relativeFrom="column">
              <wp:posOffset>3578860</wp:posOffset>
            </wp:positionH>
            <wp:positionV relativeFrom="paragraph">
              <wp:posOffset>220345</wp:posOffset>
            </wp:positionV>
            <wp:extent cx="2580640" cy="1942465"/>
            <wp:effectExtent l="0" t="0" r="1016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0640" cy="1942465"/>
                    </a:xfrm>
                    <a:prstGeom prst="rect">
                      <a:avLst/>
                    </a:prstGeom>
                  </pic:spPr>
                </pic:pic>
              </a:graphicData>
            </a:graphic>
            <wp14:sizeRelH relativeFrom="page">
              <wp14:pctWidth>0</wp14:pctWidth>
            </wp14:sizeRelH>
            <wp14:sizeRelV relativeFrom="page">
              <wp14:pctHeight>0</wp14:pctHeight>
            </wp14:sizeRelV>
          </wp:anchor>
        </w:drawing>
      </w:r>
      <w:r w:rsidRPr="5FF48210">
        <w:rPr>
          <w:rStyle w:val="jsgrdq"/>
          <w:rFonts w:cs="Times New Roman"/>
          <w:color w:val="000000" w:themeColor="text1"/>
        </w:rPr>
        <w:t xml:space="preserve">Consider what is important to you, as a person, a creative, </w:t>
      </w:r>
      <w:r>
        <w:rPr>
          <w:rStyle w:val="jsgrdq"/>
          <w:rFonts w:cs="Times New Roman"/>
          <w:color w:val="000000" w:themeColor="text1"/>
        </w:rPr>
        <w:t xml:space="preserve">and as a maturing student. Consider topics around current world issues, interesting facts/ideas, personal beliefs. </w:t>
      </w:r>
    </w:p>
    <w:p w14:paraId="77A06220" w14:textId="475B755F" w:rsidR="00EC43C5" w:rsidRDefault="00EC43C5" w:rsidP="00EC43C5">
      <w:pPr>
        <w:pStyle w:val="ListParagraph"/>
        <w:numPr>
          <w:ilvl w:val="0"/>
          <w:numId w:val="6"/>
        </w:numPr>
        <w:spacing w:line="276" w:lineRule="auto"/>
        <w:ind w:left="360" w:right="926" w:firstLine="0"/>
        <w:rPr>
          <w:rStyle w:val="jsgrdq"/>
          <w:rFonts w:eastAsiaTheme="minorEastAsia"/>
          <w:color w:val="000000"/>
        </w:rPr>
      </w:pPr>
      <w:r w:rsidRPr="00E56E39">
        <w:rPr>
          <w:rStyle w:val="jsgrdq"/>
          <w:rFonts w:cs="Times New Roman"/>
          <w:b/>
          <w:bCs/>
          <w:color w:val="000000" w:themeColor="text1"/>
        </w:rPr>
        <w:t>Decide on your inspiration</w:t>
      </w:r>
      <w:r w:rsidRPr="5FF48210">
        <w:rPr>
          <w:rStyle w:val="jsgrdq"/>
          <w:rFonts w:cs="Times New Roman"/>
          <w:color w:val="000000" w:themeColor="text1"/>
        </w:rPr>
        <w:t xml:space="preserve"> - based around something you like/enjoy or about you as a person/ identity in general.</w:t>
      </w:r>
      <w:r>
        <w:rPr>
          <w:rStyle w:val="jsgrdq"/>
          <w:rFonts w:cs="Times New Roman"/>
          <w:color w:val="000000" w:themeColor="text1"/>
        </w:rPr>
        <w:t xml:space="preserve"> Mindmaps like the one here are great for throwing lots of ideas out at the start</w:t>
      </w:r>
    </w:p>
    <w:p w14:paraId="07E9C951" w14:textId="7E1E2358" w:rsidR="00EC43C5" w:rsidRPr="00EC43C5" w:rsidRDefault="00EC43C5" w:rsidP="00EC43C5">
      <w:pPr>
        <w:pStyle w:val="04xlpa"/>
        <w:numPr>
          <w:ilvl w:val="0"/>
          <w:numId w:val="6"/>
        </w:numPr>
        <w:spacing w:line="276" w:lineRule="auto"/>
        <w:ind w:left="360" w:right="926" w:firstLine="0"/>
        <w:rPr>
          <w:rStyle w:val="jsgrdq"/>
          <w:rFonts w:asciiTheme="minorHAnsi" w:hAnsiTheme="minorHAnsi" w:cs="Times New Roman"/>
          <w:color w:val="000000"/>
          <w:sz w:val="22"/>
          <w:szCs w:val="22"/>
        </w:rPr>
      </w:pPr>
      <w:r w:rsidRPr="00E56E39">
        <w:rPr>
          <w:rStyle w:val="jsgrdq"/>
          <w:rFonts w:asciiTheme="minorHAnsi" w:hAnsiTheme="minorHAnsi" w:cs="Times New Roman"/>
          <w:b/>
          <w:bCs/>
          <w:color w:val="000000" w:themeColor="text1"/>
          <w:sz w:val="22"/>
          <w:szCs w:val="22"/>
        </w:rPr>
        <w:t>Collect visuals around one of these themes</w:t>
      </w:r>
      <w:r>
        <w:rPr>
          <w:rStyle w:val="jsgrdq"/>
          <w:rFonts w:asciiTheme="minorHAnsi" w:hAnsiTheme="minorHAnsi" w:cs="Times New Roman"/>
          <w:color w:val="000000" w:themeColor="text1"/>
          <w:sz w:val="22"/>
          <w:szCs w:val="22"/>
        </w:rPr>
        <w:br/>
        <w:t>For example, produce a mood board/</w:t>
      </w:r>
      <w:r w:rsidRPr="00516EB1">
        <w:rPr>
          <w:rStyle w:val="jsgrdq"/>
          <w:rFonts w:asciiTheme="minorHAnsi" w:hAnsiTheme="minorHAnsi" w:cs="Times New Roman"/>
          <w:color w:val="000000" w:themeColor="text1"/>
          <w:sz w:val="22"/>
          <w:szCs w:val="22"/>
        </w:rPr>
        <w:t>take photos/ create drawings of objects etc. This could be first-hand</w:t>
      </w:r>
      <w:r>
        <w:rPr>
          <w:rStyle w:val="jsgrdq"/>
          <w:rFonts w:asciiTheme="minorHAnsi" w:hAnsiTheme="minorHAnsi" w:cs="Times New Roman"/>
          <w:color w:val="000000" w:themeColor="text1"/>
          <w:sz w:val="22"/>
          <w:szCs w:val="22"/>
        </w:rPr>
        <w:t xml:space="preserve"> or collected eg. internet/</w:t>
      </w:r>
      <w:r w:rsidRPr="00516EB1">
        <w:rPr>
          <w:rStyle w:val="jsgrdq"/>
          <w:rFonts w:asciiTheme="minorHAnsi" w:hAnsiTheme="minorHAnsi" w:cs="Times New Roman"/>
          <w:color w:val="000000" w:themeColor="text1"/>
          <w:sz w:val="22"/>
          <w:szCs w:val="22"/>
        </w:rPr>
        <w:t xml:space="preserve">magazine imagery. </w:t>
      </w:r>
      <w:r>
        <w:rPr>
          <w:rStyle w:val="jsgrdq"/>
          <w:rFonts w:asciiTheme="minorHAnsi" w:hAnsiTheme="minorHAnsi" w:cs="Times New Roman"/>
          <w:color w:val="000000" w:themeColor="text1"/>
          <w:sz w:val="22"/>
          <w:szCs w:val="22"/>
        </w:rPr>
        <w:br/>
      </w:r>
      <w:r w:rsidRPr="00516EB1">
        <w:rPr>
          <w:rStyle w:val="jsgrdq"/>
          <w:rFonts w:asciiTheme="minorHAnsi" w:hAnsiTheme="minorHAnsi" w:cs="Times New Roman"/>
          <w:color w:val="000000" w:themeColor="text1"/>
          <w:sz w:val="22"/>
          <w:szCs w:val="22"/>
        </w:rPr>
        <w:t xml:space="preserve">Collage can be a fun way of piecing together ideas visually. Lay pieces out </w:t>
      </w:r>
      <w:r w:rsidRPr="00EC43C5">
        <w:rPr>
          <w:rStyle w:val="jsgrdq"/>
          <w:rFonts w:asciiTheme="minorHAnsi" w:hAnsiTheme="minorHAnsi" w:cs="Times New Roman"/>
          <w:color w:val="000000" w:themeColor="text1"/>
          <w:sz w:val="22"/>
          <w:szCs w:val="22"/>
        </w:rPr>
        <w:t>before sticking down and plan to fill in the gaps with sketching/painting…</w:t>
      </w:r>
    </w:p>
    <w:p w14:paraId="2EDCED83" w14:textId="04281423" w:rsidR="00EC43C5" w:rsidRDefault="00EC43C5" w:rsidP="00EC43C5">
      <w:pPr>
        <w:pStyle w:val="04xlpa"/>
        <w:spacing w:line="276" w:lineRule="auto"/>
        <w:ind w:left="360" w:right="926"/>
        <w:rPr>
          <w:rStyle w:val="jsgrdq"/>
          <w:rFonts w:asciiTheme="minorHAnsi" w:hAnsiTheme="minorHAnsi" w:cs="Times New Roman"/>
          <w:color w:val="000000"/>
          <w:sz w:val="22"/>
          <w:szCs w:val="22"/>
        </w:rPr>
      </w:pPr>
      <w:r>
        <w:rPr>
          <w:rStyle w:val="jsgrdq"/>
          <w:rFonts w:asciiTheme="minorHAnsi" w:hAnsiTheme="minorHAnsi" w:cs="Times New Roman"/>
          <w:color w:val="000000" w:themeColor="text1"/>
          <w:sz w:val="22"/>
          <w:szCs w:val="22"/>
        </w:rPr>
        <w:t xml:space="preserve">You could collate all </w:t>
      </w:r>
      <w:r w:rsidRPr="5FF48210">
        <w:rPr>
          <w:rStyle w:val="jsgrdq"/>
          <w:rFonts w:asciiTheme="minorHAnsi" w:hAnsiTheme="minorHAnsi" w:cs="Times New Roman"/>
          <w:color w:val="000000" w:themeColor="text1"/>
          <w:sz w:val="22"/>
          <w:szCs w:val="22"/>
        </w:rPr>
        <w:t>your recordings into a mini sketchbook, or</w:t>
      </w:r>
      <w:r>
        <w:rPr>
          <w:rStyle w:val="jsgrdq"/>
          <w:rFonts w:asciiTheme="minorHAnsi" w:hAnsiTheme="minorHAnsi" w:cs="Times New Roman"/>
          <w:color w:val="000000" w:themeColor="text1"/>
          <w:sz w:val="22"/>
          <w:szCs w:val="22"/>
        </w:rPr>
        <w:t>,</w:t>
      </w:r>
      <w:r w:rsidRPr="5FF48210">
        <w:rPr>
          <w:rStyle w:val="jsgrdq"/>
          <w:rFonts w:asciiTheme="minorHAnsi" w:hAnsiTheme="minorHAnsi" w:cs="Times New Roman"/>
          <w:color w:val="000000" w:themeColor="text1"/>
          <w:sz w:val="22"/>
          <w:szCs w:val="22"/>
        </w:rPr>
        <w:t xml:space="preserve"> tie loose pages together to create your own. If you enjoy working on a larger scale why not create a large map piece like the one </w:t>
      </w:r>
      <w:r w:rsidR="004D65AC">
        <w:rPr>
          <w:rStyle w:val="jsgrdq"/>
          <w:rFonts w:asciiTheme="minorHAnsi" w:hAnsiTheme="minorHAnsi" w:cs="Times New Roman"/>
          <w:color w:val="000000" w:themeColor="text1"/>
          <w:sz w:val="22"/>
          <w:szCs w:val="22"/>
        </w:rPr>
        <w:br/>
      </w:r>
      <w:r w:rsidRPr="5FF48210">
        <w:rPr>
          <w:rStyle w:val="jsgrdq"/>
          <w:rFonts w:asciiTheme="minorHAnsi" w:hAnsiTheme="minorHAnsi" w:cs="Times New Roman"/>
          <w:color w:val="000000" w:themeColor="text1"/>
          <w:sz w:val="22"/>
          <w:szCs w:val="22"/>
        </w:rPr>
        <w:t xml:space="preserve">above </w:t>
      </w:r>
      <w:r>
        <w:rPr>
          <w:rStyle w:val="jsgrdq"/>
          <w:rFonts w:asciiTheme="minorHAnsi" w:hAnsiTheme="minorHAnsi" w:cs="Times New Roman"/>
          <w:color w:val="000000" w:themeColor="text1"/>
          <w:sz w:val="22"/>
          <w:szCs w:val="22"/>
        </w:rPr>
        <w:t>-</w:t>
      </w:r>
      <w:r w:rsidRPr="5FF48210">
        <w:rPr>
          <w:rStyle w:val="jsgrdq"/>
          <w:rFonts w:asciiTheme="minorHAnsi" w:hAnsiTheme="minorHAnsi" w:cs="Times New Roman"/>
          <w:color w:val="000000" w:themeColor="text1"/>
          <w:sz w:val="22"/>
          <w:szCs w:val="22"/>
        </w:rPr>
        <w:t xml:space="preserve"> we recommend a minimum size of A2 for this (you could tape </w:t>
      </w:r>
      <w:r>
        <w:rPr>
          <w:rStyle w:val="jsgrdq"/>
          <w:rFonts w:asciiTheme="minorHAnsi" w:hAnsiTheme="minorHAnsi" w:cs="Times New Roman"/>
          <w:color w:val="000000" w:themeColor="text1"/>
          <w:sz w:val="22"/>
          <w:szCs w:val="22"/>
        </w:rPr>
        <w:t>four</w:t>
      </w:r>
      <w:r w:rsidRPr="5FF48210">
        <w:rPr>
          <w:rStyle w:val="jsgrdq"/>
          <w:rFonts w:asciiTheme="minorHAnsi" w:hAnsiTheme="minorHAnsi" w:cs="Times New Roman"/>
          <w:color w:val="000000" w:themeColor="text1"/>
          <w:sz w:val="22"/>
          <w:szCs w:val="22"/>
        </w:rPr>
        <w:t xml:space="preserve"> pieces of A4 paper or </w:t>
      </w:r>
      <w:r>
        <w:rPr>
          <w:rStyle w:val="jsgrdq"/>
          <w:rFonts w:asciiTheme="minorHAnsi" w:hAnsiTheme="minorHAnsi" w:cs="Times New Roman"/>
          <w:color w:val="000000" w:themeColor="text1"/>
          <w:sz w:val="22"/>
          <w:szCs w:val="22"/>
        </w:rPr>
        <w:t>two</w:t>
      </w:r>
      <w:r w:rsidRPr="5FF48210">
        <w:rPr>
          <w:rStyle w:val="jsgrdq"/>
          <w:rFonts w:asciiTheme="minorHAnsi" w:hAnsiTheme="minorHAnsi" w:cs="Times New Roman"/>
          <w:color w:val="000000" w:themeColor="text1"/>
          <w:sz w:val="22"/>
          <w:szCs w:val="22"/>
        </w:rPr>
        <w:t xml:space="preserve"> A3 together to achieve this size)</w:t>
      </w:r>
    </w:p>
    <w:p w14:paraId="6C908032" w14:textId="0DED46E3" w:rsidR="00EC43C5" w:rsidRDefault="00EC43C5" w:rsidP="00EC43C5">
      <w:pPr>
        <w:spacing w:line="276" w:lineRule="auto"/>
        <w:ind w:left="360" w:right="926"/>
        <w:rPr>
          <w:rStyle w:val="jsgrdq"/>
          <w:rFonts w:cs="Times New Roman"/>
          <w:color w:val="000000" w:themeColor="text1"/>
        </w:rPr>
      </w:pPr>
    </w:p>
    <w:p w14:paraId="7E92F48C" w14:textId="1B0D6C51" w:rsidR="00EC43C5" w:rsidRDefault="00EC43C5" w:rsidP="00EC43C5">
      <w:pPr>
        <w:pStyle w:val="04xlpa"/>
        <w:spacing w:line="276" w:lineRule="auto"/>
        <w:ind w:left="360" w:right="926"/>
        <w:rPr>
          <w:rFonts w:asciiTheme="minorHAnsi" w:eastAsiaTheme="minorEastAsia" w:hAnsiTheme="minorHAnsi"/>
          <w:b/>
          <w:bCs/>
          <w:sz w:val="22"/>
          <w:szCs w:val="22"/>
        </w:rPr>
      </w:pPr>
      <w:r w:rsidRPr="5FF48210">
        <w:rPr>
          <w:rFonts w:asciiTheme="minorHAnsi" w:eastAsiaTheme="minorEastAsia" w:hAnsiTheme="minorHAnsi"/>
          <w:b/>
          <w:bCs/>
          <w:sz w:val="22"/>
          <w:szCs w:val="22"/>
        </w:rPr>
        <w:t>Activity 2</w:t>
      </w:r>
      <w:r>
        <w:rPr>
          <w:rFonts w:asciiTheme="minorHAnsi" w:eastAsiaTheme="minorEastAsia" w:hAnsiTheme="minorHAnsi"/>
          <w:b/>
          <w:bCs/>
          <w:sz w:val="22"/>
          <w:szCs w:val="22"/>
        </w:rPr>
        <w:t xml:space="preserve"> </w:t>
      </w:r>
      <w:r w:rsidRPr="00EC43C5">
        <w:rPr>
          <w:rFonts w:asciiTheme="minorHAnsi" w:eastAsiaTheme="minorEastAsia" w:hAnsiTheme="minorHAnsi"/>
          <w:bCs/>
          <w:sz w:val="22"/>
          <w:szCs w:val="22"/>
        </w:rPr>
        <w:t>- Develop</w:t>
      </w:r>
    </w:p>
    <w:p w14:paraId="66BC9EC3" w14:textId="77777777" w:rsidR="00EC43C5" w:rsidRDefault="00EC43C5" w:rsidP="00EC43C5">
      <w:pPr>
        <w:spacing w:line="276" w:lineRule="auto"/>
        <w:ind w:left="360" w:right="926"/>
      </w:pPr>
      <w:r w:rsidRPr="5FF48210">
        <w:t xml:space="preserve">Explore and visualise how your ideas could become </w:t>
      </w:r>
      <w:r w:rsidRPr="00516EB1">
        <w:rPr>
          <w:b/>
          <w:bCs/>
        </w:rPr>
        <w:t>outcomes.</w:t>
      </w:r>
      <w:r>
        <w:rPr>
          <w:b/>
          <w:bCs/>
        </w:rPr>
        <w:t xml:space="preserve"> </w:t>
      </w:r>
      <w:r>
        <w:t>These are more refined than early ideas. This refinement will involve looking at your Activity one work and thinking of ways to improve and extend. Think about Scale, materials, time, theme, and research- be ambitious and brave!</w:t>
      </w:r>
    </w:p>
    <w:p w14:paraId="6D237B13" w14:textId="1C9AF273" w:rsidR="00EC43C5" w:rsidRDefault="00EC43C5" w:rsidP="00EC43C5">
      <w:pPr>
        <w:spacing w:line="276" w:lineRule="auto"/>
        <w:ind w:left="360" w:right="926"/>
        <w:rPr>
          <w:b/>
          <w:bCs/>
        </w:rPr>
      </w:pPr>
      <w:r>
        <w:t>You could produce:</w:t>
      </w:r>
    </w:p>
    <w:p w14:paraId="053578C0" w14:textId="4DEB90EE" w:rsidR="00EC43C5" w:rsidRPr="00516EB1" w:rsidRDefault="00EC43C5" w:rsidP="00EC43C5">
      <w:pPr>
        <w:pStyle w:val="ListParagraph"/>
        <w:numPr>
          <w:ilvl w:val="0"/>
          <w:numId w:val="7"/>
        </w:numPr>
        <w:spacing w:line="276" w:lineRule="auto"/>
        <w:ind w:left="360" w:right="926" w:firstLine="0"/>
        <w:rPr>
          <w:rStyle w:val="jsgrdq"/>
          <w:b/>
          <w:bCs/>
        </w:rPr>
      </w:pPr>
      <w:r>
        <w:rPr>
          <w:rStyle w:val="jsgrdq"/>
          <w:rFonts w:cs="Times New Roman"/>
          <w:color w:val="000000" w:themeColor="text1"/>
        </w:rPr>
        <w:t xml:space="preserve">Drawing/painting - this could be </w:t>
      </w:r>
      <w:r w:rsidRPr="00516EB1">
        <w:rPr>
          <w:rStyle w:val="jsgrdq"/>
          <w:rFonts w:cs="Times New Roman"/>
          <w:b/>
          <w:bCs/>
          <w:color w:val="000000" w:themeColor="text1"/>
        </w:rPr>
        <w:t>observational</w:t>
      </w:r>
      <w:r>
        <w:rPr>
          <w:rStyle w:val="jsgrdq"/>
          <w:rFonts w:cs="Times New Roman"/>
          <w:color w:val="000000" w:themeColor="text1"/>
        </w:rPr>
        <w:t xml:space="preserve"> of an important artefact/object. It could be anatomical such as a portrait, self-portrait or a response to the body in another way. </w:t>
      </w:r>
    </w:p>
    <w:p w14:paraId="6F660024" w14:textId="7FD4EB2F" w:rsidR="00EC43C5" w:rsidRPr="00516EB1" w:rsidRDefault="00EC43C5" w:rsidP="00EC43C5">
      <w:pPr>
        <w:pStyle w:val="ListParagraph"/>
        <w:numPr>
          <w:ilvl w:val="0"/>
          <w:numId w:val="7"/>
        </w:numPr>
        <w:spacing w:line="276" w:lineRule="auto"/>
        <w:ind w:left="360" w:right="926" w:firstLine="0"/>
        <w:rPr>
          <w:rStyle w:val="jsgrdq"/>
          <w:b/>
          <w:bCs/>
        </w:rPr>
      </w:pPr>
      <w:r>
        <w:rPr>
          <w:rStyle w:val="jsgrdq"/>
          <w:rFonts w:cs="Times New Roman"/>
          <w:color w:val="000000" w:themeColor="text1"/>
        </w:rPr>
        <w:t xml:space="preserve">Collage - you could look at the work of </w:t>
      </w:r>
      <w:r w:rsidRPr="00516EB1">
        <w:rPr>
          <w:rStyle w:val="jsgrdq"/>
          <w:rFonts w:cs="Times New Roman"/>
          <w:b/>
          <w:bCs/>
          <w:color w:val="000000" w:themeColor="text1"/>
        </w:rPr>
        <w:t>Kurt Shwitters</w:t>
      </w:r>
      <w:r>
        <w:rPr>
          <w:rStyle w:val="jsgrdq"/>
          <w:rFonts w:cs="Times New Roman"/>
          <w:color w:val="000000" w:themeColor="text1"/>
        </w:rPr>
        <w:t xml:space="preserve"> for something abstract, or </w:t>
      </w:r>
      <w:r w:rsidRPr="00516EB1">
        <w:rPr>
          <w:rStyle w:val="jsgrdq"/>
          <w:rFonts w:cs="Times New Roman"/>
          <w:b/>
          <w:bCs/>
          <w:color w:val="000000" w:themeColor="text1"/>
        </w:rPr>
        <w:t>Hannah Hoch</w:t>
      </w:r>
      <w:r>
        <w:rPr>
          <w:rStyle w:val="jsgrdq"/>
          <w:rFonts w:cs="Times New Roman"/>
          <w:color w:val="000000" w:themeColor="text1"/>
        </w:rPr>
        <w:t xml:space="preserve"> for something political and playful as a starting point.</w:t>
      </w:r>
    </w:p>
    <w:p w14:paraId="37204D3B" w14:textId="60C092C7" w:rsidR="00EC43C5" w:rsidRPr="00516EB1" w:rsidRDefault="00EC43C5" w:rsidP="00EC43C5">
      <w:pPr>
        <w:pStyle w:val="ListParagraph"/>
        <w:numPr>
          <w:ilvl w:val="0"/>
          <w:numId w:val="7"/>
        </w:numPr>
        <w:spacing w:line="276" w:lineRule="auto"/>
        <w:ind w:left="360" w:right="926" w:firstLine="0"/>
        <w:rPr>
          <w:rStyle w:val="jsgrdq"/>
          <w:b/>
          <w:bCs/>
        </w:rPr>
      </w:pPr>
      <w:r>
        <w:rPr>
          <w:rStyle w:val="jsgrdq"/>
          <w:rFonts w:cs="Times New Roman"/>
          <w:color w:val="000000" w:themeColor="text1"/>
        </w:rPr>
        <w:t>3d work - sculpture- clay/plasticine, construction (card/paper). These are quick ways of making 3D work at home by raiding the recycling for great found objects. Great for environmentally concerned students…</w:t>
      </w:r>
    </w:p>
    <w:p w14:paraId="6D3F967D" w14:textId="0EBE3874" w:rsidR="00EC43C5" w:rsidRPr="00F92820" w:rsidRDefault="00EC43C5" w:rsidP="00EC43C5">
      <w:pPr>
        <w:pStyle w:val="ListParagraph"/>
        <w:numPr>
          <w:ilvl w:val="0"/>
          <w:numId w:val="7"/>
        </w:numPr>
        <w:spacing w:line="276" w:lineRule="auto"/>
        <w:ind w:left="360" w:right="926" w:firstLine="0"/>
        <w:rPr>
          <w:rStyle w:val="jsgrdq"/>
          <w:b/>
          <w:bCs/>
        </w:rPr>
      </w:pPr>
      <w:r>
        <w:rPr>
          <w:rStyle w:val="jsgrdq"/>
          <w:rFonts w:cs="Times New Roman"/>
          <w:color w:val="000000" w:themeColor="text1"/>
        </w:rPr>
        <w:t xml:space="preserve">Print - here’s a great tutorial on monoprinting at home! (in it, they use a sheet of glass, you could replace this with anything flat, even a baking tray!) </w:t>
      </w:r>
      <w:r>
        <w:rPr>
          <w:rStyle w:val="jsgrdq"/>
          <w:rFonts w:cs="Times New Roman"/>
          <w:color w:val="000000" w:themeColor="text1"/>
        </w:rPr>
        <w:br/>
      </w:r>
      <w:hyperlink r:id="rId14" w:history="1">
        <w:r w:rsidRPr="00EC43C5">
          <w:rPr>
            <w:rStyle w:val="Hyperlink"/>
            <w:bCs/>
          </w:rPr>
          <w:t>https://www.craftsy.com/post/how-to-monoprint/</w:t>
        </w:r>
      </w:hyperlink>
    </w:p>
    <w:p w14:paraId="3B7D333F" w14:textId="77777777" w:rsidR="00EC43C5" w:rsidRPr="00310B28" w:rsidRDefault="00EC43C5" w:rsidP="00EC43C5">
      <w:pPr>
        <w:pStyle w:val="ListParagraph"/>
        <w:spacing w:line="276" w:lineRule="auto"/>
        <w:ind w:left="360" w:right="926"/>
        <w:rPr>
          <w:rStyle w:val="jsgrdq"/>
          <w:rFonts w:cstheme="minorHAnsi"/>
          <w:b/>
          <w:bCs/>
        </w:rPr>
      </w:pPr>
    </w:p>
    <w:p w14:paraId="4D23B8D9" w14:textId="77777777" w:rsidR="00EC43C5" w:rsidRDefault="00EC43C5" w:rsidP="00EC43C5">
      <w:pPr>
        <w:spacing w:line="276" w:lineRule="auto"/>
        <w:ind w:left="360" w:right="926"/>
        <w:rPr>
          <w:rStyle w:val="jsgrdq"/>
          <w:rFonts w:cs="Times New Roman"/>
          <w:color w:val="000000"/>
        </w:rPr>
      </w:pPr>
      <w:r>
        <w:rPr>
          <w:rStyle w:val="jsgrdq"/>
          <w:rFonts w:cs="Times New Roman"/>
          <w:color w:val="000000"/>
        </w:rPr>
        <w:t>Alternative to a finished outcome, you could attempt to create a set of experiments of the above, spending some time on more than one. This is a great way to extend early ideas before committing. This will take more time and resources potentially, but the focus is on play!</w:t>
      </w:r>
    </w:p>
    <w:p w14:paraId="6E77492D" w14:textId="361BC0FF" w:rsidR="00EC43C5" w:rsidRDefault="00EC43C5" w:rsidP="00EC43C5">
      <w:pPr>
        <w:spacing w:line="276" w:lineRule="auto"/>
        <w:ind w:left="360" w:right="926"/>
        <w:rPr>
          <w:rStyle w:val="jsgrdq"/>
          <w:rFonts w:cs="Times New Roman"/>
          <w:color w:val="000000"/>
        </w:rPr>
      </w:pPr>
      <w:r>
        <w:rPr>
          <w:rStyle w:val="jsgrdq"/>
          <w:rFonts w:cs="Times New Roman"/>
          <w:color w:val="000000"/>
        </w:rPr>
        <w:t>Please make with what you have available, as lecturers we are missing the facilities as much as our students! We all have to be inventive!</w:t>
      </w:r>
    </w:p>
    <w:p w14:paraId="713F3636" w14:textId="672F0DF2" w:rsidR="00EC43C5" w:rsidRDefault="00EC43C5" w:rsidP="00EC43C5">
      <w:pPr>
        <w:spacing w:line="276" w:lineRule="auto"/>
        <w:ind w:left="360" w:right="926"/>
      </w:pPr>
      <w:r w:rsidRPr="5FF48210">
        <w:t xml:space="preserve">Email your work to </w:t>
      </w:r>
      <w:r>
        <w:t xml:space="preserve">Joe at </w:t>
      </w:r>
      <w:hyperlink r:id="rId15" w:history="1">
        <w:r w:rsidRPr="00734374">
          <w:rPr>
            <w:rStyle w:val="Hyperlink"/>
          </w:rPr>
          <w:t>colemanj@btc.ac.uk</w:t>
        </w:r>
      </w:hyperlink>
    </w:p>
    <w:p w14:paraId="210FA0FE" w14:textId="77777777" w:rsidR="00EC43C5" w:rsidRDefault="00EC43C5" w:rsidP="00EC43C5">
      <w:pPr>
        <w:spacing w:line="276" w:lineRule="auto"/>
        <w:ind w:left="360" w:right="926"/>
      </w:pPr>
      <w:r>
        <w:rPr>
          <w:noProof/>
          <w:lang w:val="en-US"/>
        </w:rPr>
        <w:drawing>
          <wp:inline distT="0" distB="0" distL="0" distR="0" wp14:anchorId="4F052A39" wp14:editId="1431ACC5">
            <wp:extent cx="6638925" cy="2066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8925" cy="2066925"/>
                    </a:xfrm>
                    <a:prstGeom prst="rect">
                      <a:avLst/>
                    </a:prstGeom>
                    <a:noFill/>
                    <a:ln>
                      <a:noFill/>
                    </a:ln>
                  </pic:spPr>
                </pic:pic>
              </a:graphicData>
            </a:graphic>
          </wp:inline>
        </w:drawing>
      </w:r>
    </w:p>
    <w:p w14:paraId="488DADE7" w14:textId="031ED778" w:rsidR="00FC7C3E" w:rsidRDefault="00FC7C3E" w:rsidP="00EC43C5">
      <w:pPr>
        <w:spacing w:line="276" w:lineRule="auto"/>
        <w:ind w:left="360" w:right="926"/>
        <w:rPr>
          <w:rFonts w:cstheme="minorHAnsi"/>
        </w:rPr>
      </w:pPr>
    </w:p>
    <w:p w14:paraId="1FE308B3" w14:textId="77777777" w:rsidR="0087322B" w:rsidRDefault="0087322B" w:rsidP="00EC43C5">
      <w:pPr>
        <w:spacing w:line="276" w:lineRule="auto"/>
        <w:ind w:left="360" w:right="926"/>
        <w:rPr>
          <w:rFonts w:cstheme="minorHAnsi"/>
        </w:rPr>
      </w:pPr>
    </w:p>
    <w:p w14:paraId="1336E84A" w14:textId="77777777" w:rsidR="00EC43C5" w:rsidRDefault="00EC43C5" w:rsidP="00EC43C5">
      <w:pPr>
        <w:spacing w:line="276" w:lineRule="auto"/>
        <w:ind w:left="360" w:right="926"/>
        <w:rPr>
          <w:rFonts w:cstheme="minorHAnsi"/>
        </w:rPr>
      </w:pPr>
    </w:p>
    <w:p w14:paraId="3C7A1D86" w14:textId="77777777" w:rsidR="00EC43C5" w:rsidRDefault="00EC43C5" w:rsidP="00EC43C5">
      <w:pPr>
        <w:spacing w:line="276" w:lineRule="auto"/>
        <w:ind w:left="360" w:right="926"/>
        <w:rPr>
          <w:rFonts w:cstheme="minorHAnsi"/>
        </w:rPr>
      </w:pPr>
    </w:p>
    <w:p w14:paraId="33CB71D3" w14:textId="77777777" w:rsidR="00EC43C5" w:rsidRDefault="00EC43C5" w:rsidP="00EC43C5">
      <w:pPr>
        <w:spacing w:line="276" w:lineRule="auto"/>
        <w:ind w:left="360" w:right="926"/>
        <w:rPr>
          <w:rFonts w:cstheme="minorHAnsi"/>
        </w:rPr>
      </w:pPr>
    </w:p>
    <w:p w14:paraId="1EDA84D2" w14:textId="77777777" w:rsidR="00EC43C5" w:rsidRDefault="00EC43C5" w:rsidP="00EC43C5">
      <w:pPr>
        <w:spacing w:line="276" w:lineRule="auto"/>
        <w:ind w:left="360" w:right="926"/>
        <w:rPr>
          <w:rFonts w:cstheme="minorHAnsi"/>
        </w:rPr>
      </w:pPr>
    </w:p>
    <w:p w14:paraId="4026259C" w14:textId="77777777" w:rsidR="00EC43C5" w:rsidRPr="00FC7C3E" w:rsidRDefault="00EC43C5" w:rsidP="00EC43C5">
      <w:pPr>
        <w:spacing w:line="276" w:lineRule="auto"/>
        <w:ind w:left="360" w:right="926"/>
        <w:rPr>
          <w:rFonts w:cstheme="minorHAnsi"/>
        </w:rPr>
      </w:pPr>
    </w:p>
    <w:p w14:paraId="5148BC3F" w14:textId="77777777" w:rsidR="00EC43C5" w:rsidRDefault="00EC43C5" w:rsidP="00EC43C5">
      <w:pPr>
        <w:spacing w:line="276" w:lineRule="auto"/>
        <w:ind w:left="360" w:right="926"/>
        <w:rPr>
          <w:rFonts w:cstheme="minorHAnsi"/>
          <w:b/>
          <w:bCs/>
          <w:sz w:val="24"/>
          <w:szCs w:val="24"/>
        </w:rPr>
      </w:pPr>
    </w:p>
    <w:p w14:paraId="6E6AA4CF" w14:textId="77777777" w:rsidR="00EC43C5" w:rsidRDefault="00EC43C5" w:rsidP="00EC43C5">
      <w:pPr>
        <w:spacing w:line="276" w:lineRule="auto"/>
        <w:ind w:left="360" w:right="926"/>
        <w:rPr>
          <w:rFonts w:cstheme="minorHAnsi"/>
          <w:b/>
          <w:bCs/>
          <w:sz w:val="24"/>
          <w:szCs w:val="24"/>
        </w:rPr>
      </w:pPr>
    </w:p>
    <w:p w14:paraId="26A88FDD" w14:textId="1ED75E81" w:rsidR="002B0B48" w:rsidRPr="00FC7C3E" w:rsidRDefault="00F10B49" w:rsidP="00EC43C5">
      <w:pPr>
        <w:spacing w:line="276" w:lineRule="auto"/>
        <w:ind w:left="360" w:right="926"/>
        <w:rPr>
          <w:rFonts w:cstheme="minorHAnsi"/>
          <w:b/>
          <w:bCs/>
          <w:sz w:val="24"/>
          <w:szCs w:val="24"/>
        </w:rPr>
      </w:pPr>
      <w:r>
        <w:rPr>
          <w:rFonts w:cstheme="minorHAnsi"/>
          <w:b/>
          <w:bCs/>
          <w:sz w:val="24"/>
          <w:szCs w:val="24"/>
        </w:rPr>
        <w:t>Frequently asked questions</w:t>
      </w:r>
    </w:p>
    <w:p w14:paraId="4B47FA82" w14:textId="1B0E701C" w:rsidR="00EC43C5" w:rsidRPr="00EC43C5" w:rsidRDefault="00EC43C5" w:rsidP="00EC43C5">
      <w:pPr>
        <w:ind w:left="360" w:right="926"/>
        <w:rPr>
          <w:rFonts w:cstheme="minorHAnsi"/>
          <w:b/>
          <w:bCs/>
        </w:rPr>
      </w:pPr>
      <w:r>
        <w:rPr>
          <w:rFonts w:cstheme="minorHAnsi"/>
          <w:b/>
          <w:bCs/>
        </w:rPr>
        <w:t xml:space="preserve">How is </w:t>
      </w:r>
      <w:r w:rsidR="001201B6">
        <w:rPr>
          <w:rFonts w:cstheme="minorHAnsi"/>
          <w:b/>
          <w:bCs/>
        </w:rPr>
        <w:t>the subject</w:t>
      </w:r>
      <w:bookmarkStart w:id="0" w:name="_GoBack"/>
      <w:bookmarkEnd w:id="0"/>
      <w:r>
        <w:rPr>
          <w:rFonts w:cstheme="minorHAnsi"/>
          <w:b/>
          <w:bCs/>
        </w:rPr>
        <w:t xml:space="preserve"> assessed? </w:t>
      </w:r>
      <w:r>
        <w:rPr>
          <w:rFonts w:cstheme="minorHAnsi"/>
          <w:b/>
          <w:bCs/>
        </w:rPr>
        <w:br/>
      </w:r>
      <w:r>
        <w:rPr>
          <w:rFonts w:cstheme="minorHAnsi"/>
        </w:rPr>
        <w:t xml:space="preserve">Art &amp; Design is assessed via two components. The first is a personal investigation project that consists of a practical portfolio of work and a related study (critical written element). The second is an externally set project that culminates in a 15-hour practical exam. All work is internally assessed and moderated by the exam board. </w:t>
      </w:r>
    </w:p>
    <w:p w14:paraId="23622319" w14:textId="3F3542FE" w:rsidR="00EC43C5" w:rsidRDefault="00EC43C5" w:rsidP="00EC43C5">
      <w:pPr>
        <w:ind w:left="360" w:right="926"/>
        <w:rPr>
          <w:rFonts w:cstheme="minorHAnsi"/>
          <w:b/>
          <w:bCs/>
        </w:rPr>
      </w:pPr>
      <w:r>
        <w:rPr>
          <w:rFonts w:cstheme="minorHAnsi"/>
        </w:rPr>
        <w:t>Throughout the course</w:t>
      </w:r>
      <w:r w:rsidR="005B2F36">
        <w:rPr>
          <w:rFonts w:cstheme="minorHAnsi"/>
        </w:rPr>
        <w:t>,</w:t>
      </w:r>
      <w:r>
        <w:rPr>
          <w:rFonts w:cstheme="minorHAnsi"/>
        </w:rPr>
        <w:t xml:space="preserve"> we will thoroughly prepare you through practical workshops, project development, written tasks and group critiques. </w:t>
      </w:r>
    </w:p>
    <w:p w14:paraId="6C3DF2D3" w14:textId="77777777" w:rsidR="00EC43C5" w:rsidRDefault="00EC43C5" w:rsidP="00EC43C5">
      <w:pPr>
        <w:ind w:left="360" w:right="926"/>
        <w:rPr>
          <w:rFonts w:cstheme="minorHAnsi"/>
          <w:b/>
          <w:bCs/>
        </w:rPr>
      </w:pPr>
    </w:p>
    <w:p w14:paraId="3AD7DA04" w14:textId="40D345C3" w:rsidR="00EC43C5" w:rsidRPr="00EC43C5" w:rsidRDefault="00EC43C5" w:rsidP="00EC43C5">
      <w:pPr>
        <w:ind w:left="360" w:right="926"/>
        <w:rPr>
          <w:rFonts w:cstheme="minorHAnsi"/>
          <w:b/>
          <w:bCs/>
        </w:rPr>
      </w:pPr>
      <w:r>
        <w:rPr>
          <w:rFonts w:cstheme="minorHAnsi"/>
          <w:b/>
          <w:bCs/>
        </w:rPr>
        <w:t xml:space="preserve">Are there lots of techniques to learn? </w:t>
      </w:r>
      <w:r>
        <w:rPr>
          <w:rFonts w:cstheme="minorHAnsi"/>
          <w:b/>
          <w:bCs/>
        </w:rPr>
        <w:br/>
      </w:r>
      <w:r>
        <w:rPr>
          <w:rFonts w:cstheme="minorHAnsi"/>
        </w:rPr>
        <w:t xml:space="preserve">Yes. Throughout year one we will introduce you to 2D drawing/painting/printing/collage </w:t>
      </w:r>
      <w:r w:rsidR="004D65AC">
        <w:rPr>
          <w:rFonts w:cstheme="minorHAnsi"/>
        </w:rPr>
        <w:t>and</w:t>
      </w:r>
      <w:r>
        <w:rPr>
          <w:rFonts w:cstheme="minorHAnsi"/>
        </w:rPr>
        <w:t xml:space="preserve"> 3D casting/construction/modelling/carving and advanced fine art methods- installation and time-based work.</w:t>
      </w:r>
    </w:p>
    <w:p w14:paraId="1F99765A" w14:textId="77777777" w:rsidR="00EC43C5" w:rsidRDefault="00EC43C5" w:rsidP="00EC43C5">
      <w:pPr>
        <w:ind w:left="360" w:right="926"/>
        <w:rPr>
          <w:rFonts w:cstheme="minorHAnsi"/>
          <w:b/>
          <w:bCs/>
        </w:rPr>
      </w:pPr>
    </w:p>
    <w:p w14:paraId="24817406" w14:textId="01ED915D" w:rsidR="00EC43C5" w:rsidRPr="00EC43C5" w:rsidRDefault="00EC43C5" w:rsidP="00EC43C5">
      <w:pPr>
        <w:ind w:left="360" w:right="926"/>
        <w:rPr>
          <w:rFonts w:cstheme="minorHAnsi"/>
          <w:b/>
          <w:bCs/>
        </w:rPr>
      </w:pPr>
      <w:r>
        <w:rPr>
          <w:rFonts w:cstheme="minorHAnsi"/>
          <w:b/>
          <w:bCs/>
        </w:rPr>
        <w:t>Do I need to be good at drawing?</w:t>
      </w:r>
      <w:r>
        <w:rPr>
          <w:rFonts w:cstheme="minorHAnsi"/>
          <w:b/>
          <w:bCs/>
        </w:rPr>
        <w:br/>
      </w:r>
      <w:r>
        <w:rPr>
          <w:rFonts w:cstheme="minorHAnsi"/>
        </w:rPr>
        <w:t xml:space="preserve">Everybody is far better at drawing than they think they are! Rather than measuring your skills, </w:t>
      </w:r>
      <w:r w:rsidR="004D65AC">
        <w:rPr>
          <w:rFonts w:cstheme="minorHAnsi"/>
        </w:rPr>
        <w:br/>
      </w:r>
      <w:r>
        <w:rPr>
          <w:rFonts w:cstheme="minorHAnsi"/>
        </w:rPr>
        <w:t>we want you to practise every single day! It doesn’t have to be an A3 masterpiece, just reflect your love of it.</w:t>
      </w:r>
    </w:p>
    <w:p w14:paraId="5D5E0B2C" w14:textId="77777777" w:rsidR="00EC43C5" w:rsidRDefault="00EC43C5" w:rsidP="00EC43C5">
      <w:pPr>
        <w:ind w:left="360" w:right="926"/>
        <w:rPr>
          <w:rFonts w:cstheme="minorHAnsi"/>
          <w:b/>
        </w:rPr>
      </w:pPr>
    </w:p>
    <w:p w14:paraId="3CAFE0B8" w14:textId="2B8B91BA" w:rsidR="00EC43C5" w:rsidRPr="00EC43C5" w:rsidRDefault="00EC43C5" w:rsidP="00EC43C5">
      <w:pPr>
        <w:ind w:left="360" w:right="926"/>
        <w:rPr>
          <w:rFonts w:cstheme="minorHAnsi"/>
          <w:b/>
        </w:rPr>
      </w:pPr>
      <w:r w:rsidRPr="000E2BD5">
        <w:rPr>
          <w:rFonts w:cstheme="minorHAnsi"/>
          <w:b/>
        </w:rPr>
        <w:t xml:space="preserve">Do I need to have taken </w:t>
      </w:r>
      <w:r>
        <w:rPr>
          <w:rFonts w:cstheme="minorHAnsi"/>
          <w:b/>
        </w:rPr>
        <w:t>Art</w:t>
      </w:r>
      <w:r w:rsidRPr="000E2BD5">
        <w:rPr>
          <w:rFonts w:cstheme="minorHAnsi"/>
          <w:b/>
        </w:rPr>
        <w:t xml:space="preserve"> at GCSE?</w:t>
      </w:r>
      <w:r>
        <w:rPr>
          <w:rFonts w:cstheme="minorHAnsi"/>
          <w:b/>
        </w:rPr>
        <w:br/>
      </w:r>
      <w:r>
        <w:rPr>
          <w:rFonts w:cstheme="minorHAnsi"/>
        </w:rPr>
        <w:t xml:space="preserve">No. An arts subject is preferable, but we understand that not all creative subjects are now offered by secondary schools, or that your options may have clashed. You must bring an enthusiasm for the subject though, and willingness to learn and experiment. </w:t>
      </w:r>
    </w:p>
    <w:p w14:paraId="7BDF84D3" w14:textId="77777777" w:rsidR="00EC43C5" w:rsidRDefault="00EC43C5" w:rsidP="00EC43C5">
      <w:pPr>
        <w:ind w:left="360" w:right="926"/>
        <w:rPr>
          <w:rFonts w:cstheme="minorHAnsi"/>
          <w:b/>
        </w:rPr>
      </w:pPr>
    </w:p>
    <w:p w14:paraId="18691AD5" w14:textId="5C746DD3" w:rsidR="00EC43C5" w:rsidRPr="00EC43C5" w:rsidRDefault="00EC43C5" w:rsidP="00EC43C5">
      <w:pPr>
        <w:ind w:left="360" w:right="926"/>
        <w:rPr>
          <w:rFonts w:cstheme="minorHAnsi"/>
          <w:b/>
        </w:rPr>
      </w:pPr>
      <w:r>
        <w:rPr>
          <w:rFonts w:cstheme="minorHAnsi"/>
          <w:b/>
        </w:rPr>
        <w:t>Can I choose my own themes to work with</w:t>
      </w:r>
      <w:r w:rsidRPr="000E2BD5">
        <w:rPr>
          <w:rFonts w:cstheme="minorHAnsi"/>
          <w:b/>
        </w:rPr>
        <w:t>?</w:t>
      </w:r>
      <w:r>
        <w:rPr>
          <w:rFonts w:cstheme="minorHAnsi"/>
          <w:b/>
        </w:rPr>
        <w:br/>
      </w:r>
      <w:r>
        <w:rPr>
          <w:rFonts w:cstheme="minorHAnsi"/>
        </w:rPr>
        <w:t xml:space="preserve">Yes and no! In year 1, the staff team will give you ‘set themes’ as this enables us to run lots of skill building, specific technique workshops. However, we expect each student to come up with a personal response to the set theme, so you can certainly take your project in a direction of personal interest. </w:t>
      </w:r>
    </w:p>
    <w:p w14:paraId="13372AC8" w14:textId="77777777" w:rsidR="00EC43C5" w:rsidRDefault="00EC43C5" w:rsidP="00EC43C5">
      <w:pPr>
        <w:ind w:left="360" w:right="926"/>
        <w:rPr>
          <w:rFonts w:cstheme="minorHAnsi"/>
        </w:rPr>
      </w:pPr>
      <w:r>
        <w:rPr>
          <w:rFonts w:cstheme="minorHAnsi"/>
        </w:rPr>
        <w:t xml:space="preserve">In year 2 you are required to choose your theme yourself for the personal investigation component, so this is completely up to you. For the externally set task you have a range of theme starting points to choose from (set by the awarding body). </w:t>
      </w:r>
    </w:p>
    <w:p w14:paraId="48F79DCB" w14:textId="77777777" w:rsidR="00EC43C5" w:rsidRDefault="00EC43C5" w:rsidP="00EC43C5">
      <w:pPr>
        <w:ind w:left="360" w:right="926"/>
        <w:rPr>
          <w:rFonts w:cstheme="minorHAnsi"/>
          <w:b/>
          <w:bCs/>
        </w:rPr>
      </w:pPr>
    </w:p>
    <w:p w14:paraId="791295FD" w14:textId="772CF013" w:rsidR="00EC43C5" w:rsidRPr="00EC43C5" w:rsidRDefault="00EC43C5" w:rsidP="00EC43C5">
      <w:pPr>
        <w:ind w:left="360" w:right="926"/>
        <w:rPr>
          <w:rFonts w:cstheme="minorHAnsi"/>
          <w:b/>
          <w:bCs/>
        </w:rPr>
      </w:pPr>
      <w:r>
        <w:rPr>
          <w:rFonts w:cstheme="minorHAnsi"/>
          <w:b/>
          <w:bCs/>
        </w:rPr>
        <w:t xml:space="preserve">What other subjects does A Level Art &amp; Design go with? </w:t>
      </w:r>
      <w:r>
        <w:rPr>
          <w:rFonts w:cstheme="minorHAnsi"/>
          <w:b/>
          <w:bCs/>
        </w:rPr>
        <w:br/>
      </w:r>
      <w:r>
        <w:rPr>
          <w:rFonts w:cstheme="minorHAnsi"/>
        </w:rPr>
        <w:t>A Level Art &amp; Design will not only enable you to learn subject specific practical abilities, but will develop key transferable skills including critical analysis, problem solving and creative thinking.</w:t>
      </w:r>
    </w:p>
    <w:p w14:paraId="59110E09" w14:textId="0642D78E" w:rsidR="00EC43C5" w:rsidRDefault="00EC43C5" w:rsidP="00EC43C5">
      <w:pPr>
        <w:ind w:left="360" w:right="926"/>
        <w:rPr>
          <w:rFonts w:cstheme="minorHAnsi"/>
        </w:rPr>
      </w:pPr>
      <w:r>
        <w:rPr>
          <w:rFonts w:cstheme="minorHAnsi"/>
        </w:rPr>
        <w:t>It is a very versatile subject that compliments study of many other areas. A Level Art &amp; Design students often study alongside subjects such as English, Business, History, Sociology, Psychology, Media and Sciences.</w:t>
      </w:r>
    </w:p>
    <w:p w14:paraId="5E6D5A6C" w14:textId="77777777" w:rsidR="00EC43C5" w:rsidRDefault="00EC43C5" w:rsidP="00EC43C5">
      <w:pPr>
        <w:ind w:left="360" w:right="926"/>
        <w:rPr>
          <w:rFonts w:cstheme="minorHAnsi"/>
          <w:b/>
        </w:rPr>
      </w:pPr>
    </w:p>
    <w:p w14:paraId="01CD9120" w14:textId="500243BD" w:rsidR="00EC43C5" w:rsidRPr="002B0B48" w:rsidRDefault="00EC43C5" w:rsidP="00EC43C5">
      <w:pPr>
        <w:ind w:left="360" w:right="926"/>
        <w:rPr>
          <w:rFonts w:cstheme="minorHAnsi"/>
        </w:rPr>
      </w:pPr>
      <w:r w:rsidRPr="001609AE">
        <w:rPr>
          <w:rFonts w:cstheme="minorHAnsi"/>
          <w:b/>
        </w:rPr>
        <w:lastRenderedPageBreak/>
        <w:t xml:space="preserve">Is it possible to study A level </w:t>
      </w:r>
      <w:r>
        <w:rPr>
          <w:rFonts w:cstheme="minorHAnsi"/>
          <w:b/>
        </w:rPr>
        <w:t xml:space="preserve">Art &amp; Design </w:t>
      </w:r>
      <w:r w:rsidRPr="001609AE">
        <w:rPr>
          <w:rFonts w:cstheme="minorHAnsi"/>
          <w:b/>
        </w:rPr>
        <w:t>with another ‘Arts’ subject?</w:t>
      </w:r>
      <w:r>
        <w:rPr>
          <w:rFonts w:cstheme="minorHAnsi"/>
        </w:rPr>
        <w:t xml:space="preserve"> </w:t>
      </w:r>
      <w:r>
        <w:rPr>
          <w:rFonts w:cstheme="minorHAnsi"/>
        </w:rPr>
        <w:br/>
        <w:t xml:space="preserve">Yes. We have had lots of students study A </w:t>
      </w:r>
      <w:r w:rsidR="004D65AC">
        <w:rPr>
          <w:rFonts w:cstheme="minorHAnsi"/>
        </w:rPr>
        <w:t>L</w:t>
      </w:r>
      <w:r>
        <w:rPr>
          <w:rFonts w:cstheme="minorHAnsi"/>
        </w:rPr>
        <w:t xml:space="preserve">evel Art &amp; Design alongside Fashion and Textiles, Photography and Media in the past. However, you should carefully consider the time commitment of taking two ‘sketchbook’ subjects and bear in mind that often project timelines are the same as we work to either the same or similar specifications. It may be that rather than taking two Arts A Level subjects a vocational program could suit you better. Visit the website or contact us to discuss the options available eg. Level 3 Art </w:t>
      </w:r>
      <w:r w:rsidR="004D65AC">
        <w:rPr>
          <w:rFonts w:cstheme="minorHAnsi"/>
        </w:rPr>
        <w:t>&amp;</w:t>
      </w:r>
      <w:r>
        <w:rPr>
          <w:rFonts w:cstheme="minorHAnsi"/>
        </w:rPr>
        <w:t xml:space="preserve"> Design or Level 3 Fashion Business. These courses are full-time and equivalent to three A Levels. </w:t>
      </w:r>
    </w:p>
    <w:p w14:paraId="4915131C" w14:textId="77777777" w:rsidR="00F53EB4" w:rsidRDefault="00F53EB4" w:rsidP="00EC43C5">
      <w:pPr>
        <w:spacing w:line="276" w:lineRule="auto"/>
        <w:ind w:left="360" w:right="926"/>
        <w:rPr>
          <w:rFonts w:cstheme="minorHAnsi"/>
        </w:rPr>
      </w:pPr>
    </w:p>
    <w:sectPr w:rsidR="00F53EB4" w:rsidSect="002B0B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A44FD"/>
    <w:multiLevelType w:val="hybridMultilevel"/>
    <w:tmpl w:val="E55EEE5C"/>
    <w:lvl w:ilvl="0" w:tplc="977AB1EE">
      <w:numFmt w:val="bullet"/>
      <w:lvlText w:val="•"/>
      <w:lvlJc w:val="left"/>
      <w:pPr>
        <w:ind w:left="1080" w:hanging="72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4F6FDF"/>
    <w:multiLevelType w:val="hybridMultilevel"/>
    <w:tmpl w:val="A118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BE6752"/>
    <w:multiLevelType w:val="hybridMultilevel"/>
    <w:tmpl w:val="F9724150"/>
    <w:lvl w:ilvl="0" w:tplc="28B6598E">
      <w:start w:val="1"/>
      <w:numFmt w:val="decimal"/>
      <w:lvlText w:val="%1."/>
      <w:lvlJc w:val="left"/>
      <w:pPr>
        <w:ind w:left="720" w:hanging="360"/>
      </w:pPr>
    </w:lvl>
    <w:lvl w:ilvl="1" w:tplc="205814F6">
      <w:start w:val="1"/>
      <w:numFmt w:val="lowerLetter"/>
      <w:lvlText w:val="%2."/>
      <w:lvlJc w:val="left"/>
      <w:pPr>
        <w:ind w:left="1440" w:hanging="360"/>
      </w:pPr>
    </w:lvl>
    <w:lvl w:ilvl="2" w:tplc="74F45094">
      <w:start w:val="1"/>
      <w:numFmt w:val="lowerRoman"/>
      <w:lvlText w:val="%3."/>
      <w:lvlJc w:val="right"/>
      <w:pPr>
        <w:ind w:left="2160" w:hanging="180"/>
      </w:pPr>
    </w:lvl>
    <w:lvl w:ilvl="3" w:tplc="A6EE7A86">
      <w:start w:val="1"/>
      <w:numFmt w:val="decimal"/>
      <w:lvlText w:val="%4."/>
      <w:lvlJc w:val="left"/>
      <w:pPr>
        <w:ind w:left="2880" w:hanging="360"/>
      </w:pPr>
    </w:lvl>
    <w:lvl w:ilvl="4" w:tplc="DA0C81B8">
      <w:start w:val="1"/>
      <w:numFmt w:val="lowerLetter"/>
      <w:lvlText w:val="%5."/>
      <w:lvlJc w:val="left"/>
      <w:pPr>
        <w:ind w:left="3600" w:hanging="360"/>
      </w:pPr>
    </w:lvl>
    <w:lvl w:ilvl="5" w:tplc="0F04563C">
      <w:start w:val="1"/>
      <w:numFmt w:val="lowerRoman"/>
      <w:lvlText w:val="%6."/>
      <w:lvlJc w:val="right"/>
      <w:pPr>
        <w:ind w:left="4320" w:hanging="180"/>
      </w:pPr>
    </w:lvl>
    <w:lvl w:ilvl="6" w:tplc="AC20FBFA">
      <w:start w:val="1"/>
      <w:numFmt w:val="decimal"/>
      <w:lvlText w:val="%7."/>
      <w:lvlJc w:val="left"/>
      <w:pPr>
        <w:ind w:left="5040" w:hanging="360"/>
      </w:pPr>
    </w:lvl>
    <w:lvl w:ilvl="7" w:tplc="366C1F8A">
      <w:start w:val="1"/>
      <w:numFmt w:val="lowerLetter"/>
      <w:lvlText w:val="%8."/>
      <w:lvlJc w:val="left"/>
      <w:pPr>
        <w:ind w:left="5760" w:hanging="360"/>
      </w:pPr>
    </w:lvl>
    <w:lvl w:ilvl="8" w:tplc="77B28DBE">
      <w:start w:val="1"/>
      <w:numFmt w:val="lowerRoman"/>
      <w:lvlText w:val="%9."/>
      <w:lvlJc w:val="right"/>
      <w:pPr>
        <w:ind w:left="6480" w:hanging="180"/>
      </w:pPr>
    </w:lvl>
  </w:abstractNum>
  <w:abstractNum w:abstractNumId="3">
    <w:nsid w:val="361D28EE"/>
    <w:multiLevelType w:val="hybridMultilevel"/>
    <w:tmpl w:val="19EE1556"/>
    <w:lvl w:ilvl="0" w:tplc="2ACE713A">
      <w:start w:val="1"/>
      <w:numFmt w:val="decimal"/>
      <w:lvlText w:val="%1."/>
      <w:lvlJc w:val="left"/>
      <w:pPr>
        <w:ind w:left="720" w:hanging="360"/>
      </w:pPr>
      <w:rPr>
        <w:rFonts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893EFB"/>
    <w:multiLevelType w:val="hybridMultilevel"/>
    <w:tmpl w:val="266C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1C6405"/>
    <w:multiLevelType w:val="hybridMultilevel"/>
    <w:tmpl w:val="D12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1A449F"/>
    <w:multiLevelType w:val="hybridMultilevel"/>
    <w:tmpl w:val="B37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48"/>
    <w:rsid w:val="000234F6"/>
    <w:rsid w:val="00042032"/>
    <w:rsid w:val="000A4A03"/>
    <w:rsid w:val="000E1DE9"/>
    <w:rsid w:val="001131BE"/>
    <w:rsid w:val="001201B6"/>
    <w:rsid w:val="00126636"/>
    <w:rsid w:val="00160985"/>
    <w:rsid w:val="00181EBC"/>
    <w:rsid w:val="00194A0C"/>
    <w:rsid w:val="001E0C40"/>
    <w:rsid w:val="001F2B04"/>
    <w:rsid w:val="00206E49"/>
    <w:rsid w:val="00265CEF"/>
    <w:rsid w:val="00276820"/>
    <w:rsid w:val="002B0B48"/>
    <w:rsid w:val="00303BC2"/>
    <w:rsid w:val="00323497"/>
    <w:rsid w:val="003639B4"/>
    <w:rsid w:val="003976B9"/>
    <w:rsid w:val="003C749E"/>
    <w:rsid w:val="003E350A"/>
    <w:rsid w:val="00423547"/>
    <w:rsid w:val="004604C3"/>
    <w:rsid w:val="004B0B94"/>
    <w:rsid w:val="004D1AA2"/>
    <w:rsid w:val="004D65AC"/>
    <w:rsid w:val="004E4CC2"/>
    <w:rsid w:val="004E739E"/>
    <w:rsid w:val="005524AA"/>
    <w:rsid w:val="005B2F36"/>
    <w:rsid w:val="005D5B55"/>
    <w:rsid w:val="00614DB0"/>
    <w:rsid w:val="00664611"/>
    <w:rsid w:val="006A68D9"/>
    <w:rsid w:val="00716CA4"/>
    <w:rsid w:val="007A59F3"/>
    <w:rsid w:val="00804235"/>
    <w:rsid w:val="0087322B"/>
    <w:rsid w:val="008D3590"/>
    <w:rsid w:val="008D5B2E"/>
    <w:rsid w:val="00944EBD"/>
    <w:rsid w:val="00981C29"/>
    <w:rsid w:val="00A53022"/>
    <w:rsid w:val="00A53478"/>
    <w:rsid w:val="00A56524"/>
    <w:rsid w:val="00A566D5"/>
    <w:rsid w:val="00A91117"/>
    <w:rsid w:val="00AD4712"/>
    <w:rsid w:val="00AE300B"/>
    <w:rsid w:val="00B0518D"/>
    <w:rsid w:val="00B2660F"/>
    <w:rsid w:val="00B9146D"/>
    <w:rsid w:val="00BB19CD"/>
    <w:rsid w:val="00BB1DC5"/>
    <w:rsid w:val="00BB3AEF"/>
    <w:rsid w:val="00BE6E69"/>
    <w:rsid w:val="00C165DD"/>
    <w:rsid w:val="00CE1CCA"/>
    <w:rsid w:val="00CE45B4"/>
    <w:rsid w:val="00D83BE8"/>
    <w:rsid w:val="00D879D7"/>
    <w:rsid w:val="00DB3008"/>
    <w:rsid w:val="00DB6844"/>
    <w:rsid w:val="00DF4773"/>
    <w:rsid w:val="00DF5C6B"/>
    <w:rsid w:val="00DF5F39"/>
    <w:rsid w:val="00E16E44"/>
    <w:rsid w:val="00E46297"/>
    <w:rsid w:val="00E65D32"/>
    <w:rsid w:val="00E9540E"/>
    <w:rsid w:val="00EC43C5"/>
    <w:rsid w:val="00F10B49"/>
    <w:rsid w:val="00F45085"/>
    <w:rsid w:val="00F53EB4"/>
    <w:rsid w:val="00F546B1"/>
    <w:rsid w:val="00FC7C3E"/>
    <w:rsid w:val="00FE7A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AEE9"/>
  <w15:chartTrackingRefBased/>
  <w15:docId w15:val="{A2D7B36A-54E0-49A9-AE41-06F47181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B48"/>
    <w:rPr>
      <w:color w:val="0563C1" w:themeColor="hyperlink"/>
      <w:u w:val="single"/>
    </w:rPr>
  </w:style>
  <w:style w:type="character" w:customStyle="1" w:styleId="UnresolvedMention">
    <w:name w:val="Unresolved Mention"/>
    <w:basedOn w:val="DefaultParagraphFont"/>
    <w:uiPriority w:val="99"/>
    <w:semiHidden/>
    <w:unhideWhenUsed/>
    <w:rsid w:val="002B0B48"/>
    <w:rPr>
      <w:color w:val="605E5C"/>
      <w:shd w:val="clear" w:color="auto" w:fill="E1DFDD"/>
    </w:rPr>
  </w:style>
  <w:style w:type="paragraph" w:styleId="ListParagraph">
    <w:name w:val="List Paragraph"/>
    <w:basedOn w:val="Normal"/>
    <w:uiPriority w:val="34"/>
    <w:qFormat/>
    <w:rsid w:val="002B0B48"/>
    <w:pPr>
      <w:ind w:left="720"/>
      <w:contextualSpacing/>
    </w:pPr>
  </w:style>
  <w:style w:type="table" w:styleId="TableGrid">
    <w:name w:val="Table Grid"/>
    <w:basedOn w:val="TableNormal"/>
    <w:uiPriority w:val="39"/>
    <w:rsid w:val="00FC7C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xlpa">
    <w:name w:val="_04xlpa"/>
    <w:basedOn w:val="Normal"/>
    <w:rsid w:val="00EC43C5"/>
    <w:pPr>
      <w:spacing w:before="100" w:beforeAutospacing="1" w:after="100" w:afterAutospacing="1" w:line="240" w:lineRule="auto"/>
    </w:pPr>
    <w:rPr>
      <w:rFonts w:ascii="Times" w:hAnsi="Times"/>
      <w:sz w:val="20"/>
      <w:szCs w:val="20"/>
    </w:rPr>
  </w:style>
  <w:style w:type="character" w:customStyle="1" w:styleId="jsgrdq">
    <w:name w:val="jsgrdq"/>
    <w:basedOn w:val="DefaultParagraphFont"/>
    <w:rsid w:val="00EC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ytonj@btc.ac.uk" TargetMode="External"/><Relationship Id="rId12" Type="http://schemas.openxmlformats.org/officeDocument/2006/relationships/hyperlink" Target="mailto:courtk@btc.ac.uk" TargetMode="External"/><Relationship Id="rId13" Type="http://schemas.openxmlformats.org/officeDocument/2006/relationships/image" Target="media/image2.jpeg"/><Relationship Id="rId14" Type="http://schemas.openxmlformats.org/officeDocument/2006/relationships/hyperlink" Target="https://www.craftsy.com/post/how-to-monoprint/" TargetMode="External"/><Relationship Id="rId15" Type="http://schemas.openxmlformats.org/officeDocument/2006/relationships/hyperlink" Target="mailto:colemanj@btc.ac.uk" TargetMode="External"/><Relationship Id="rId16" Type="http://schemas.openxmlformats.org/officeDocument/2006/relationships/image" Target="media/image3.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colemanj@btc.ac.uk" TargetMode="External"/><Relationship Id="rId10" Type="http://schemas.openxmlformats.org/officeDocument/2006/relationships/hyperlink" Target="mailto:joetimothycole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0E0D667DB4C45843CD59A1095B11E" ma:contentTypeVersion="9" ma:contentTypeDescription="Create a new document." ma:contentTypeScope="" ma:versionID="605bd84b91135251e44d7981bc6ac7a8">
  <xsd:schema xmlns:xsd="http://www.w3.org/2001/XMLSchema" xmlns:xs="http://www.w3.org/2001/XMLSchema" xmlns:p="http://schemas.microsoft.com/office/2006/metadata/properties" xmlns:ns2="dd4a2af5-fc47-4ee6-b4ab-bd15d7934797" targetNamespace="http://schemas.microsoft.com/office/2006/metadata/properties" ma:root="true" ma:fieldsID="367303cf4a90c346b6dd6c2b9f6d5b54" ns2:_="">
    <xsd:import namespace="dd4a2af5-fc47-4ee6-b4ab-bd15d79347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a2af5-fc47-4ee6-b4ab-bd15d7934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A6AC3A-0902-4046-80DE-C0D259F76528}">
  <ds:schemaRefs>
    <ds:schemaRef ds:uri="http://schemas.microsoft.com/sharepoint/v3/contenttype/forms"/>
  </ds:schemaRefs>
</ds:datastoreItem>
</file>

<file path=customXml/itemProps2.xml><?xml version="1.0" encoding="utf-8"?>
<ds:datastoreItem xmlns:ds="http://schemas.openxmlformats.org/officeDocument/2006/customXml" ds:itemID="{AD88E24E-FEBC-4835-B2B5-2B2529166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a2af5-fc47-4ee6-b4ab-bd15d793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96EE4-4F9E-4AE6-8803-358AB041C5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988</Words>
  <Characters>5634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Bridgwater and Taunton College</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Nuttall</dc:creator>
  <cp:keywords/>
  <dc:description/>
  <cp:lastModifiedBy>Gill Coleman</cp:lastModifiedBy>
  <cp:revision>7</cp:revision>
  <dcterms:created xsi:type="dcterms:W3CDTF">2021-02-17T08:06:00Z</dcterms:created>
  <dcterms:modified xsi:type="dcterms:W3CDTF">2021-03-04T16:05:00Z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0x01010095A0E0D667DB4C45843CD59A1095B11E</vt:lpwstr>
  </property>
</Properties>
</file>