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FEF15" w14:textId="77777777" w:rsidR="007E13EA" w:rsidRDefault="007E13EA" w:rsidP="007E13EA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BAD5ED" wp14:editId="12ADC8D5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3F3D0" w14:textId="77777777" w:rsidR="007E13EA" w:rsidRDefault="007E13EA" w:rsidP="007E13EA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2E2D3DB8" w14:textId="77777777" w:rsidR="007E13EA" w:rsidRDefault="007E13EA" w:rsidP="007E13EA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18A57671" w14:textId="0A6A4811" w:rsidR="007E13EA" w:rsidRPr="002B0B48" w:rsidRDefault="007E13EA" w:rsidP="007E13EA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English Literature</w:t>
      </w:r>
    </w:p>
    <w:p w14:paraId="1EBD822D" w14:textId="77777777" w:rsidR="007E13EA" w:rsidRDefault="007E13EA" w:rsidP="007E13EA">
      <w:pPr>
        <w:spacing w:line="276" w:lineRule="auto"/>
        <w:ind w:left="360" w:right="926"/>
        <w:rPr>
          <w:rFonts w:cstheme="minorHAnsi"/>
          <w:b/>
          <w:bCs/>
        </w:rPr>
      </w:pPr>
    </w:p>
    <w:p w14:paraId="6737C9DE" w14:textId="77777777" w:rsidR="007E13EA" w:rsidRDefault="007E13EA" w:rsidP="007E13EA">
      <w:pPr>
        <w:ind w:left="360" w:right="926"/>
        <w:rPr>
          <w:rFonts w:cstheme="minorHAnsi"/>
        </w:rPr>
      </w:pPr>
      <w:r w:rsidRPr="002B0B48">
        <w:rPr>
          <w:rFonts w:cstheme="minorHAnsi"/>
          <w:b/>
          <w:bCs/>
        </w:rPr>
        <w:t>Lecturer</w:t>
      </w:r>
      <w:r>
        <w:rPr>
          <w:rFonts w:cstheme="minorHAnsi"/>
          <w:b/>
          <w:bCs/>
        </w:rPr>
        <w:t>s</w:t>
      </w:r>
      <w:r>
        <w:rPr>
          <w:rFonts w:cstheme="minorHAnsi"/>
        </w:rPr>
        <w:br/>
        <w:t xml:space="preserve">Alex Martin Diaz </w:t>
      </w:r>
      <w:hyperlink r:id="rId9" w:history="1">
        <w:r w:rsidRPr="00CC36E9">
          <w:rPr>
            <w:rStyle w:val="Hyperlink"/>
            <w:rFonts w:cstheme="minorHAnsi"/>
          </w:rPr>
          <w:t>martindiaza@btc.ac.uk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Gemma Chaplin </w:t>
      </w:r>
      <w:hyperlink r:id="rId10" w:history="1">
        <w:r w:rsidRPr="00F84BE0">
          <w:rPr>
            <w:rStyle w:val="Hyperlink"/>
            <w:rFonts w:cstheme="minorHAnsi"/>
          </w:rPr>
          <w:t>chapling@btc.ac.uk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Liz Nuttall </w:t>
      </w:r>
      <w:hyperlink r:id="rId11" w:history="1">
        <w:r w:rsidRPr="00CC36E9">
          <w:rPr>
            <w:rStyle w:val="Hyperlink"/>
            <w:rFonts w:cstheme="minorHAnsi"/>
          </w:rPr>
          <w:t>nuttalll@btc.ac.uk</w:t>
        </w:r>
      </w:hyperlink>
      <w:r>
        <w:rPr>
          <w:rFonts w:cstheme="minorHAnsi"/>
        </w:rPr>
        <w:t xml:space="preserve"> </w:t>
      </w:r>
    </w:p>
    <w:p w14:paraId="510420DE" w14:textId="15A0698F" w:rsidR="002B0B48" w:rsidRDefault="002B0B48" w:rsidP="007E13EA">
      <w:pPr>
        <w:ind w:left="360" w:right="926"/>
        <w:rPr>
          <w:rFonts w:cstheme="minorHAnsi"/>
          <w:b/>
          <w:bCs/>
        </w:rPr>
      </w:pPr>
    </w:p>
    <w:p w14:paraId="6B2A54DC" w14:textId="2A156F52" w:rsidR="00FA79D6" w:rsidRPr="00831795" w:rsidRDefault="002B0B48" w:rsidP="007E13EA">
      <w:pPr>
        <w:shd w:val="clear" w:color="auto" w:fill="FFFFFF"/>
        <w:spacing w:after="0" w:line="240" w:lineRule="auto"/>
        <w:ind w:left="360" w:right="926"/>
        <w:textAlignment w:val="baseline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831795">
        <w:rPr>
          <w:rFonts w:cstheme="minorHAnsi"/>
          <w:b/>
          <w:bCs/>
        </w:rPr>
        <w:t>Activity 1</w:t>
      </w:r>
      <w:r w:rsidR="007E13EA">
        <w:rPr>
          <w:rFonts w:cstheme="minorHAnsi"/>
          <w:bCs/>
        </w:rPr>
        <w:t xml:space="preserve"> -</w:t>
      </w:r>
      <w:r w:rsidR="00FA79D6" w:rsidRPr="007E13EA">
        <w:rPr>
          <w:rFonts w:eastAsia="Times New Roman" w:cstheme="minorHAnsi"/>
          <w:bCs/>
          <w:color w:val="000000"/>
          <w:kern w:val="36"/>
          <w:lang w:eastAsia="en-GB"/>
        </w:rPr>
        <w:t xml:space="preserve"> Reading</w:t>
      </w:r>
      <w:r w:rsidR="00472017" w:rsidRPr="007E13EA">
        <w:rPr>
          <w:rFonts w:eastAsia="Times New Roman" w:cstheme="minorHAnsi"/>
          <w:bCs/>
          <w:color w:val="000000"/>
          <w:kern w:val="36"/>
          <w:lang w:eastAsia="en-GB"/>
        </w:rPr>
        <w:t xml:space="preserve"> and initial </w:t>
      </w:r>
      <w:r w:rsidR="007E13EA">
        <w:rPr>
          <w:rFonts w:eastAsia="Times New Roman" w:cstheme="minorHAnsi"/>
          <w:bCs/>
          <w:color w:val="000000"/>
          <w:kern w:val="36"/>
          <w:lang w:eastAsia="en-GB"/>
        </w:rPr>
        <w:t>r</w:t>
      </w:r>
      <w:r w:rsidR="00472017" w:rsidRPr="007E13EA">
        <w:rPr>
          <w:rFonts w:eastAsia="Times New Roman" w:cstheme="minorHAnsi"/>
          <w:bCs/>
          <w:color w:val="000000"/>
          <w:kern w:val="36"/>
          <w:lang w:eastAsia="en-GB"/>
        </w:rPr>
        <w:t>esponse</w:t>
      </w:r>
    </w:p>
    <w:p w14:paraId="5206608D" w14:textId="46435B59" w:rsidR="00FA79D6" w:rsidRPr="006B538B" w:rsidRDefault="00C840E5" w:rsidP="007E13EA">
      <w:pPr>
        <w:shd w:val="clear" w:color="auto" w:fill="FFFFFF"/>
        <w:spacing w:after="0" w:line="240" w:lineRule="auto"/>
        <w:ind w:left="360" w:right="926"/>
        <w:textAlignment w:val="baseline"/>
        <w:rPr>
          <w:rFonts w:eastAsia="Times New Roman" w:cstheme="minorHAnsi"/>
          <w:caps/>
          <w:color w:val="494949"/>
          <w:spacing w:val="21"/>
          <w:bdr w:val="none" w:sz="0" w:space="0" w:color="auto" w:frame="1"/>
          <w:lang w:eastAsia="en-GB"/>
        </w:rPr>
      </w:pPr>
      <w:r w:rsidRPr="006B538B">
        <w:rPr>
          <w:rFonts w:eastAsia="Times New Roman" w:cstheme="minorHAnsi"/>
          <w:color w:val="000000"/>
          <w:kern w:val="36"/>
          <w:lang w:eastAsia="en-GB"/>
        </w:rPr>
        <w:t xml:space="preserve">All Literature students engage with </w:t>
      </w:r>
      <w:r w:rsidR="00E80882" w:rsidRPr="006B538B">
        <w:rPr>
          <w:rFonts w:eastAsia="Times New Roman" w:cstheme="minorHAnsi"/>
          <w:color w:val="000000"/>
          <w:kern w:val="36"/>
          <w:lang w:eastAsia="en-GB"/>
        </w:rPr>
        <w:t xml:space="preserve">Unseen </w:t>
      </w:r>
      <w:r w:rsidR="008B600E" w:rsidRPr="006B538B">
        <w:rPr>
          <w:rFonts w:eastAsia="Times New Roman" w:cstheme="minorHAnsi"/>
          <w:color w:val="000000"/>
          <w:kern w:val="36"/>
          <w:lang w:eastAsia="en-GB"/>
        </w:rPr>
        <w:t>poetry and</w:t>
      </w:r>
      <w:r w:rsidR="00E80882" w:rsidRPr="006B538B">
        <w:rPr>
          <w:rFonts w:eastAsia="Times New Roman" w:cstheme="minorHAnsi"/>
          <w:color w:val="000000"/>
          <w:kern w:val="36"/>
          <w:lang w:eastAsia="en-GB"/>
        </w:rPr>
        <w:t xml:space="preserve"> building confidence in approaching these tasks is something</w:t>
      </w:r>
      <w:r w:rsidR="008B600E" w:rsidRPr="006B538B">
        <w:rPr>
          <w:rFonts w:eastAsia="Times New Roman" w:cstheme="minorHAnsi"/>
          <w:color w:val="000000"/>
          <w:kern w:val="36"/>
          <w:lang w:eastAsia="en-GB"/>
        </w:rPr>
        <w:t xml:space="preserve"> we work on in the first year of the course. </w:t>
      </w:r>
      <w:r w:rsidR="00FA79D6" w:rsidRPr="006B538B">
        <w:rPr>
          <w:rFonts w:eastAsia="Times New Roman" w:cstheme="minorHAnsi"/>
          <w:color w:val="000000"/>
          <w:kern w:val="36"/>
          <w:lang w:eastAsia="en-GB"/>
        </w:rPr>
        <w:t>Read the poem below, by poet Robert Frost</w:t>
      </w:r>
      <w:r w:rsidR="003E02DC" w:rsidRPr="006B538B">
        <w:rPr>
          <w:rFonts w:eastAsia="Times New Roman" w:cstheme="minorHAnsi"/>
          <w:color w:val="000000"/>
          <w:kern w:val="36"/>
          <w:lang w:eastAsia="en-GB"/>
        </w:rPr>
        <w:t xml:space="preserve">, and write a </w:t>
      </w:r>
      <w:r w:rsidR="00831795">
        <w:rPr>
          <w:rFonts w:eastAsia="Times New Roman" w:cstheme="minorHAnsi"/>
          <w:color w:val="000000"/>
          <w:kern w:val="36"/>
          <w:lang w:eastAsia="en-GB"/>
        </w:rPr>
        <w:t>paragraph</w:t>
      </w:r>
      <w:r w:rsidR="003E02DC" w:rsidRPr="006B538B">
        <w:rPr>
          <w:rFonts w:eastAsia="Times New Roman" w:cstheme="minorHAnsi"/>
          <w:color w:val="000000"/>
          <w:kern w:val="36"/>
          <w:lang w:eastAsia="en-GB"/>
        </w:rPr>
        <w:t xml:space="preserve"> to summarise what you think the poem is about</w:t>
      </w:r>
      <w:r w:rsidR="00FA79D6" w:rsidRPr="006B538B">
        <w:rPr>
          <w:rFonts w:eastAsia="Times New Roman" w:cstheme="minorHAnsi"/>
          <w:color w:val="000000"/>
          <w:kern w:val="36"/>
          <w:lang w:eastAsia="en-GB"/>
        </w:rPr>
        <w:t>. This poem was written in 1915.</w:t>
      </w:r>
    </w:p>
    <w:p w14:paraId="59B2D8F6" w14:textId="141B3FDB" w:rsidR="00FA79D6" w:rsidRPr="006B538B" w:rsidRDefault="00FA79D6" w:rsidP="007E13EA">
      <w:pPr>
        <w:shd w:val="clear" w:color="auto" w:fill="FFFFFF"/>
        <w:spacing w:line="240" w:lineRule="auto"/>
        <w:ind w:left="360" w:right="926"/>
        <w:textAlignment w:val="baseline"/>
        <w:rPr>
          <w:rFonts w:eastAsia="Times New Roman" w:cstheme="minorHAnsi"/>
          <w:b/>
          <w:bCs/>
          <w:caps/>
          <w:color w:val="494949"/>
          <w:spacing w:val="21"/>
          <w:u w:val="single"/>
          <w:bdr w:val="none" w:sz="0" w:space="0" w:color="auto" w:frame="1"/>
          <w:lang w:eastAsia="en-GB"/>
        </w:rPr>
      </w:pPr>
    </w:p>
    <w:p w14:paraId="3D3A4A1B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6B538B">
        <w:rPr>
          <w:rFonts w:eastAsia="Times New Roman" w:cstheme="minorHAnsi"/>
          <w:b/>
          <w:bCs/>
          <w:color w:val="000000"/>
          <w:u w:val="single"/>
          <w:lang w:eastAsia="en-GB"/>
        </w:rPr>
        <w:t>The Road Not Taken</w:t>
      </w:r>
    </w:p>
    <w:p w14:paraId="0039C781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sz w:val="6"/>
          <w:szCs w:val="6"/>
          <w:lang w:eastAsia="en-GB"/>
        </w:rPr>
      </w:pPr>
    </w:p>
    <w:p w14:paraId="43A73D3C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Two roads diverged in a yellow wood,</w:t>
      </w:r>
    </w:p>
    <w:p w14:paraId="01E5086F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And sorry I could not travel both</w:t>
      </w:r>
    </w:p>
    <w:p w14:paraId="4A813FD3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 xml:space="preserve">And be one </w:t>
      </w:r>
      <w:proofErr w:type="spellStart"/>
      <w:r w:rsidRPr="006B538B">
        <w:rPr>
          <w:rFonts w:eastAsia="Times New Roman" w:cstheme="minorHAnsi"/>
          <w:color w:val="000000"/>
          <w:lang w:eastAsia="en-GB"/>
        </w:rPr>
        <w:t>traveler</w:t>
      </w:r>
      <w:proofErr w:type="spellEnd"/>
      <w:r w:rsidRPr="006B538B">
        <w:rPr>
          <w:rFonts w:eastAsia="Times New Roman" w:cstheme="minorHAnsi"/>
          <w:color w:val="000000"/>
          <w:lang w:eastAsia="en-GB"/>
        </w:rPr>
        <w:t>, long I stood</w:t>
      </w:r>
    </w:p>
    <w:p w14:paraId="5B7A4FA7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And looked down one as far as I could</w:t>
      </w:r>
    </w:p>
    <w:p w14:paraId="7E4EADE1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To where it bent in the undergrowth;</w:t>
      </w:r>
    </w:p>
    <w:p w14:paraId="2B718661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hanging="240"/>
        <w:textAlignment w:val="baseline"/>
        <w:rPr>
          <w:rFonts w:eastAsia="Times New Roman" w:cstheme="minorHAnsi"/>
          <w:color w:val="000000"/>
          <w:lang w:eastAsia="en-GB"/>
        </w:rPr>
      </w:pPr>
    </w:p>
    <w:p w14:paraId="3D3CF19C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Then took the other, as just as fair,</w:t>
      </w:r>
    </w:p>
    <w:p w14:paraId="660DB441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And having perhaps the better claim,</w:t>
      </w:r>
    </w:p>
    <w:p w14:paraId="36C8FF80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Because it was grassy and wanted wear;</w:t>
      </w:r>
    </w:p>
    <w:p w14:paraId="57FE9BD4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Though as for that the passing there</w:t>
      </w:r>
    </w:p>
    <w:p w14:paraId="5DACF50C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Had worn them really about the same,</w:t>
      </w:r>
    </w:p>
    <w:p w14:paraId="4F41AFD1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hanging="240"/>
        <w:textAlignment w:val="baseline"/>
        <w:rPr>
          <w:rFonts w:eastAsia="Times New Roman" w:cstheme="minorHAnsi"/>
          <w:color w:val="000000"/>
          <w:lang w:eastAsia="en-GB"/>
        </w:rPr>
      </w:pPr>
    </w:p>
    <w:p w14:paraId="2602B254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And both that morning equally lay</w:t>
      </w:r>
    </w:p>
    <w:p w14:paraId="50800C58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In leaves no step had trodden black.</w:t>
      </w:r>
    </w:p>
    <w:p w14:paraId="5B665EEA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Oh, I kept the first for another day!</w:t>
      </w:r>
    </w:p>
    <w:p w14:paraId="015413C6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Yet knowing how way leads on to way,</w:t>
      </w:r>
    </w:p>
    <w:p w14:paraId="11874177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I doubted if I should ever come back.</w:t>
      </w:r>
    </w:p>
    <w:p w14:paraId="0CE71DFE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hanging="240"/>
        <w:textAlignment w:val="baseline"/>
        <w:rPr>
          <w:rFonts w:eastAsia="Times New Roman" w:cstheme="minorHAnsi"/>
          <w:color w:val="000000"/>
          <w:lang w:eastAsia="en-GB"/>
        </w:rPr>
      </w:pPr>
    </w:p>
    <w:p w14:paraId="19765B40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I shall be telling this with a sigh</w:t>
      </w:r>
    </w:p>
    <w:p w14:paraId="6C976A65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Somewhere ages and ages hence:</w:t>
      </w:r>
    </w:p>
    <w:p w14:paraId="07D99979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Two roads diverged in a wood, and I—</w:t>
      </w:r>
    </w:p>
    <w:p w14:paraId="41E15AB3" w14:textId="77777777" w:rsidR="00FA79D6" w:rsidRPr="006B538B" w:rsidRDefault="00FA79D6" w:rsidP="007E13EA">
      <w:pPr>
        <w:shd w:val="clear" w:color="auto" w:fill="FFFFFF"/>
        <w:spacing w:after="0"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 xml:space="preserve">I took the one less </w:t>
      </w:r>
      <w:proofErr w:type="spellStart"/>
      <w:r w:rsidRPr="006B538B">
        <w:rPr>
          <w:rFonts w:eastAsia="Times New Roman" w:cstheme="minorHAnsi"/>
          <w:color w:val="000000"/>
          <w:lang w:eastAsia="en-GB"/>
        </w:rPr>
        <w:t>traveled</w:t>
      </w:r>
      <w:proofErr w:type="spellEnd"/>
      <w:r w:rsidRPr="006B538B">
        <w:rPr>
          <w:rFonts w:eastAsia="Times New Roman" w:cstheme="minorHAnsi"/>
          <w:color w:val="000000"/>
          <w:lang w:eastAsia="en-GB"/>
        </w:rPr>
        <w:t xml:space="preserve"> by,</w:t>
      </w:r>
    </w:p>
    <w:p w14:paraId="197333FD" w14:textId="3D6A8746" w:rsidR="00FA79D6" w:rsidRDefault="00FA79D6" w:rsidP="007E13EA">
      <w:pPr>
        <w:shd w:val="clear" w:color="auto" w:fill="FFFFFF"/>
        <w:spacing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And that has made all the difference.</w:t>
      </w:r>
    </w:p>
    <w:p w14:paraId="135C5FDA" w14:textId="77777777" w:rsidR="007E13EA" w:rsidRDefault="007E13EA" w:rsidP="007E13EA">
      <w:pPr>
        <w:shd w:val="clear" w:color="auto" w:fill="FFFFFF"/>
        <w:spacing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</w:p>
    <w:p w14:paraId="59D5F779" w14:textId="77777777" w:rsidR="007E13EA" w:rsidRDefault="007E13EA" w:rsidP="007E13EA">
      <w:pPr>
        <w:shd w:val="clear" w:color="auto" w:fill="FFFFFF"/>
        <w:spacing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</w:p>
    <w:p w14:paraId="0083CF87" w14:textId="77777777" w:rsidR="007E13EA" w:rsidRDefault="007E13EA" w:rsidP="007E13EA">
      <w:pPr>
        <w:shd w:val="clear" w:color="auto" w:fill="FFFFFF"/>
        <w:spacing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</w:p>
    <w:p w14:paraId="002C2EF8" w14:textId="77777777" w:rsidR="007E13EA" w:rsidRPr="006B538B" w:rsidRDefault="007E13EA" w:rsidP="007E13EA">
      <w:pPr>
        <w:shd w:val="clear" w:color="auto" w:fill="FFFFFF"/>
        <w:spacing w:line="240" w:lineRule="auto"/>
        <w:ind w:left="360" w:right="926" w:firstLine="720"/>
        <w:textAlignment w:val="baseline"/>
        <w:rPr>
          <w:rFonts w:eastAsia="Times New Roman" w:cstheme="minorHAnsi"/>
          <w:color w:val="000000"/>
          <w:lang w:eastAsia="en-GB"/>
        </w:rPr>
      </w:pPr>
    </w:p>
    <w:p w14:paraId="06C41E70" w14:textId="739E3D42" w:rsidR="002B0B48" w:rsidRPr="006B538B" w:rsidRDefault="002B0B48" w:rsidP="007E13EA">
      <w:pPr>
        <w:ind w:left="360" w:right="926"/>
        <w:rPr>
          <w:rFonts w:cstheme="minorHAnsi"/>
        </w:rPr>
      </w:pPr>
    </w:p>
    <w:p w14:paraId="424CEA63" w14:textId="3869A183" w:rsidR="00472017" w:rsidRPr="00831795" w:rsidRDefault="00472017" w:rsidP="007E13EA">
      <w:pPr>
        <w:shd w:val="clear" w:color="auto" w:fill="FFFFFF"/>
        <w:spacing w:after="0" w:line="360" w:lineRule="auto"/>
        <w:ind w:left="360" w:right="926"/>
        <w:textAlignment w:val="baseline"/>
        <w:rPr>
          <w:rFonts w:eastAsia="Times New Roman" w:cstheme="minorHAnsi"/>
          <w:b/>
          <w:bCs/>
          <w:color w:val="000000"/>
          <w:lang w:eastAsia="en-GB"/>
        </w:rPr>
      </w:pPr>
      <w:r w:rsidRPr="00831795">
        <w:rPr>
          <w:rFonts w:eastAsia="Times New Roman" w:cstheme="minorHAnsi"/>
          <w:b/>
          <w:bCs/>
          <w:color w:val="000000"/>
          <w:lang w:eastAsia="en-GB"/>
        </w:rPr>
        <w:t>Activity 2</w:t>
      </w:r>
      <w:r w:rsidR="007E13EA">
        <w:rPr>
          <w:rFonts w:eastAsia="Times New Roman" w:cstheme="minorHAnsi"/>
          <w:bCs/>
          <w:color w:val="000000"/>
          <w:lang w:eastAsia="en-GB"/>
        </w:rPr>
        <w:t xml:space="preserve"> -</w:t>
      </w:r>
      <w:r w:rsidRPr="007E13EA">
        <w:rPr>
          <w:rFonts w:eastAsia="Times New Roman" w:cstheme="minorHAnsi"/>
          <w:bCs/>
          <w:color w:val="000000"/>
          <w:lang w:eastAsia="en-GB"/>
        </w:rPr>
        <w:t xml:space="preserve"> </w:t>
      </w:r>
      <w:r w:rsidR="002D021A" w:rsidRPr="007E13EA">
        <w:rPr>
          <w:rFonts w:eastAsia="Times New Roman" w:cstheme="minorHAnsi"/>
          <w:bCs/>
          <w:color w:val="000000"/>
          <w:lang w:eastAsia="en-GB"/>
        </w:rPr>
        <w:t>Understanding</w:t>
      </w:r>
      <w:r w:rsidR="003E02DC" w:rsidRPr="007E13EA">
        <w:rPr>
          <w:rFonts w:eastAsia="Times New Roman" w:cstheme="minorHAnsi"/>
          <w:bCs/>
          <w:color w:val="000000"/>
          <w:lang w:eastAsia="en-GB"/>
        </w:rPr>
        <w:t xml:space="preserve">, </w:t>
      </w:r>
      <w:r w:rsidR="007E13EA">
        <w:rPr>
          <w:rFonts w:eastAsia="Times New Roman" w:cstheme="minorHAnsi"/>
          <w:bCs/>
          <w:color w:val="000000"/>
          <w:lang w:eastAsia="en-GB"/>
        </w:rPr>
        <w:t>a</w:t>
      </w:r>
      <w:r w:rsidR="003E02DC" w:rsidRPr="007E13EA">
        <w:rPr>
          <w:rFonts w:eastAsia="Times New Roman" w:cstheme="minorHAnsi"/>
          <w:bCs/>
          <w:color w:val="000000"/>
          <w:lang w:eastAsia="en-GB"/>
        </w:rPr>
        <w:t xml:space="preserve">nalysis and </w:t>
      </w:r>
      <w:r w:rsidR="007E13EA">
        <w:rPr>
          <w:rFonts w:eastAsia="Times New Roman" w:cstheme="minorHAnsi"/>
          <w:bCs/>
          <w:color w:val="000000"/>
          <w:lang w:eastAsia="en-GB"/>
        </w:rPr>
        <w:t>i</w:t>
      </w:r>
      <w:r w:rsidR="003E02DC" w:rsidRPr="007E13EA">
        <w:rPr>
          <w:rFonts w:eastAsia="Times New Roman" w:cstheme="minorHAnsi"/>
          <w:bCs/>
          <w:color w:val="000000"/>
          <w:lang w:eastAsia="en-GB"/>
        </w:rPr>
        <w:t>nterpretation</w:t>
      </w:r>
    </w:p>
    <w:p w14:paraId="5C069AC3" w14:textId="3131F6EE" w:rsidR="003E02DC" w:rsidRPr="007E13EA" w:rsidRDefault="006B538B" w:rsidP="007E13EA">
      <w:pPr>
        <w:shd w:val="clear" w:color="auto" w:fill="FFFFFF"/>
        <w:spacing w:after="0" w:line="240" w:lineRule="auto"/>
        <w:ind w:left="360" w:right="926"/>
        <w:textAlignment w:val="baseline"/>
        <w:rPr>
          <w:rFonts w:eastAsia="Times New Roman" w:cstheme="minorHAnsi"/>
          <w:bCs/>
          <w:color w:val="000000"/>
          <w:lang w:eastAsia="en-GB"/>
        </w:rPr>
      </w:pPr>
      <w:r w:rsidRPr="007E13EA">
        <w:rPr>
          <w:rFonts w:eastAsia="Times New Roman" w:cstheme="minorHAnsi"/>
          <w:bCs/>
          <w:color w:val="000000"/>
          <w:lang w:eastAsia="en-GB"/>
        </w:rPr>
        <w:t>Consider the following questions to develop your response to this poem, its meaning, and the poet’s wider message</w:t>
      </w:r>
      <w:r w:rsidR="00D238F4" w:rsidRPr="007E13EA">
        <w:rPr>
          <w:rFonts w:eastAsia="Times New Roman" w:cstheme="minorHAnsi"/>
          <w:bCs/>
          <w:color w:val="000000"/>
          <w:lang w:eastAsia="en-GB"/>
        </w:rPr>
        <w:t xml:space="preserve">: </w:t>
      </w:r>
    </w:p>
    <w:p w14:paraId="64DAE7BB" w14:textId="77777777" w:rsidR="00D238F4" w:rsidRPr="006B538B" w:rsidRDefault="00D238F4" w:rsidP="007E13EA">
      <w:pPr>
        <w:shd w:val="clear" w:color="auto" w:fill="FFFFFF"/>
        <w:spacing w:after="0" w:line="240" w:lineRule="auto"/>
        <w:ind w:left="360" w:right="926"/>
        <w:textAlignment w:val="baseline"/>
        <w:rPr>
          <w:rFonts w:eastAsia="Times New Roman" w:cstheme="minorHAnsi"/>
          <w:b/>
          <w:bCs/>
          <w:color w:val="000000"/>
          <w:lang w:eastAsia="en-GB"/>
        </w:rPr>
      </w:pPr>
    </w:p>
    <w:p w14:paraId="31091A65" w14:textId="5771B606" w:rsidR="002D021A" w:rsidRPr="006B538B" w:rsidRDefault="002D021A" w:rsidP="0008598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630" w:right="926" w:hanging="270"/>
        <w:textAlignment w:val="baseline"/>
        <w:rPr>
          <w:rFonts w:eastAsia="Times New Roman" w:cstheme="minorHAnsi"/>
          <w:color w:val="000000"/>
          <w:lang w:eastAsia="en-GB"/>
        </w:rPr>
      </w:pPr>
      <w:bookmarkStart w:id="0" w:name="_GoBack"/>
      <w:r w:rsidRPr="006B538B">
        <w:rPr>
          <w:rFonts w:eastAsia="Times New Roman" w:cstheme="minorHAnsi"/>
          <w:color w:val="000000"/>
          <w:lang w:eastAsia="en-GB"/>
        </w:rPr>
        <w:t>The poet talks about two paths he sees before him. Wh</w:t>
      </w:r>
      <w:r w:rsidR="006B538B" w:rsidRPr="006B538B">
        <w:rPr>
          <w:rFonts w:eastAsia="Times New Roman" w:cstheme="minorHAnsi"/>
          <w:color w:val="000000"/>
          <w:lang w:eastAsia="en-GB"/>
        </w:rPr>
        <w:t>ich</w:t>
      </w:r>
      <w:r w:rsidRPr="006B538B">
        <w:rPr>
          <w:rFonts w:eastAsia="Times New Roman" w:cstheme="minorHAnsi"/>
          <w:color w:val="000000"/>
          <w:lang w:eastAsia="en-GB"/>
        </w:rPr>
        <w:t xml:space="preserve"> quotes tell you about the different paths?</w:t>
      </w:r>
    </w:p>
    <w:p w14:paraId="45465787" w14:textId="77777777" w:rsidR="002D021A" w:rsidRPr="006B538B" w:rsidRDefault="002D021A" w:rsidP="0008598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630" w:right="926" w:hanging="27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Is one path obviously better than the other? How do you know?</w:t>
      </w:r>
    </w:p>
    <w:p w14:paraId="321E82CE" w14:textId="2AB9541F" w:rsidR="00FB09AB" w:rsidRPr="006B538B" w:rsidRDefault="006B538B" w:rsidP="0008598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630" w:right="926" w:hanging="27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Identify</w:t>
      </w:r>
      <w:r w:rsidR="00FB09AB" w:rsidRPr="006B538B">
        <w:rPr>
          <w:rFonts w:eastAsia="Times New Roman" w:cstheme="minorHAnsi"/>
          <w:color w:val="000000"/>
          <w:lang w:eastAsia="en-GB"/>
        </w:rPr>
        <w:t xml:space="preserve"> three poetic techniques the poet has used, and comment on how they impact the meaning of the poem</w:t>
      </w:r>
    </w:p>
    <w:p w14:paraId="5628AB81" w14:textId="56DCB1D4" w:rsidR="007B7055" w:rsidRPr="006B538B" w:rsidRDefault="007B7055" w:rsidP="0008598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630" w:right="926" w:hanging="27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Which path does the poet decide to take?</w:t>
      </w:r>
    </w:p>
    <w:p w14:paraId="71485CE9" w14:textId="77777777" w:rsidR="007B7055" w:rsidRPr="006B538B" w:rsidRDefault="007B7055" w:rsidP="0008598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630" w:right="926" w:hanging="27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How does the poet feel about this choice by the end of the poem?</w:t>
      </w:r>
    </w:p>
    <w:p w14:paraId="18196B16" w14:textId="77777777" w:rsidR="007B7055" w:rsidRDefault="007B7055" w:rsidP="0008598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630" w:right="926" w:hanging="270"/>
        <w:textAlignment w:val="baseline"/>
        <w:rPr>
          <w:rFonts w:eastAsia="Times New Roman" w:cstheme="minorHAnsi"/>
          <w:color w:val="000000"/>
          <w:lang w:eastAsia="en-GB"/>
        </w:rPr>
      </w:pPr>
      <w:r w:rsidRPr="006B538B">
        <w:rPr>
          <w:rFonts w:eastAsia="Times New Roman" w:cstheme="minorHAnsi"/>
          <w:color w:val="000000"/>
          <w:lang w:eastAsia="en-GB"/>
        </w:rPr>
        <w:t>What do you think the poet’s message might be? How do you know?</w:t>
      </w:r>
    </w:p>
    <w:bookmarkEnd w:id="0"/>
    <w:p w14:paraId="23797963" w14:textId="77777777" w:rsidR="007E13EA" w:rsidRPr="007E13EA" w:rsidRDefault="007E13EA" w:rsidP="007E13EA">
      <w:pPr>
        <w:ind w:left="360" w:right="926"/>
        <w:rPr>
          <w:rFonts w:cstheme="minorHAnsi"/>
        </w:rPr>
      </w:pPr>
    </w:p>
    <w:p w14:paraId="06328A35" w14:textId="77777777" w:rsidR="007E13EA" w:rsidRPr="007E13EA" w:rsidRDefault="007E13EA" w:rsidP="007E13EA">
      <w:pPr>
        <w:ind w:left="360" w:right="926"/>
        <w:rPr>
          <w:rFonts w:cstheme="minorHAnsi"/>
        </w:rPr>
      </w:pPr>
      <w:r w:rsidRPr="007E13EA">
        <w:rPr>
          <w:rFonts w:cstheme="minorHAnsi"/>
        </w:rPr>
        <w:t>----------------------------------------------------------------------------------------------------------------------------------</w:t>
      </w:r>
    </w:p>
    <w:p w14:paraId="5BECD26B" w14:textId="77777777" w:rsidR="007E13EA" w:rsidRPr="007E13EA" w:rsidRDefault="007E13EA" w:rsidP="007E13EA">
      <w:pPr>
        <w:ind w:left="360" w:right="926"/>
        <w:rPr>
          <w:rFonts w:cstheme="minorHAnsi"/>
        </w:rPr>
      </w:pPr>
    </w:p>
    <w:p w14:paraId="2751316F" w14:textId="77777777" w:rsidR="007E13EA" w:rsidRPr="007E13EA" w:rsidRDefault="007E13EA" w:rsidP="007E13EA">
      <w:pPr>
        <w:ind w:left="360" w:right="926"/>
        <w:rPr>
          <w:rFonts w:cstheme="minorHAnsi"/>
          <w:b/>
          <w:bCs/>
          <w:sz w:val="24"/>
          <w:szCs w:val="24"/>
        </w:rPr>
      </w:pPr>
      <w:r w:rsidRPr="007E13EA">
        <w:rPr>
          <w:rFonts w:cstheme="minorHAnsi"/>
          <w:b/>
          <w:bCs/>
          <w:sz w:val="24"/>
          <w:szCs w:val="24"/>
        </w:rPr>
        <w:t>Frequently asked questions</w:t>
      </w:r>
    </w:p>
    <w:p w14:paraId="481B8CE8" w14:textId="70E22BA4" w:rsidR="00FC7C3E" w:rsidRDefault="007E13EA" w:rsidP="007E13EA">
      <w:pPr>
        <w:ind w:left="360" w:right="926"/>
        <w:rPr>
          <w:rFonts w:cstheme="minorHAnsi"/>
        </w:rPr>
      </w:pPr>
      <w:r w:rsidRPr="007E13EA">
        <w:rPr>
          <w:rFonts w:cstheme="minorHAnsi"/>
          <w:b/>
          <w:bCs/>
        </w:rPr>
        <w:t xml:space="preserve">How is the subject assessed? </w:t>
      </w:r>
      <w:r w:rsidRPr="007E13EA">
        <w:rPr>
          <w:rFonts w:cstheme="minorHAnsi"/>
          <w:b/>
          <w:bCs/>
        </w:rPr>
        <w:br/>
      </w:r>
      <w:r w:rsidR="00FC7C3E" w:rsidRPr="007E13EA">
        <w:rPr>
          <w:rFonts w:cstheme="minorHAnsi"/>
        </w:rPr>
        <w:t xml:space="preserve">A Level </w:t>
      </w:r>
      <w:r w:rsidR="00301D69" w:rsidRPr="007E13EA">
        <w:rPr>
          <w:rFonts w:cstheme="minorHAnsi"/>
        </w:rPr>
        <w:t xml:space="preserve">Literature is assessed via three </w:t>
      </w:r>
      <w:r w:rsidR="005F2427" w:rsidRPr="007E13EA">
        <w:rPr>
          <w:rFonts w:cstheme="minorHAnsi"/>
        </w:rPr>
        <w:t>two-hour</w:t>
      </w:r>
      <w:r w:rsidR="00301D69" w:rsidRPr="007E13EA">
        <w:rPr>
          <w:rFonts w:cstheme="minorHAnsi"/>
        </w:rPr>
        <w:t xml:space="preserve"> exams and a</w:t>
      </w:r>
      <w:r w:rsidR="00DC792F" w:rsidRPr="007E13EA">
        <w:rPr>
          <w:rFonts w:cstheme="minorHAnsi"/>
        </w:rPr>
        <w:t xml:space="preserve"> non-examined comparative essay.</w:t>
      </w:r>
      <w:r w:rsidR="00FC7C3E" w:rsidRPr="007E13EA">
        <w:rPr>
          <w:rFonts w:cstheme="minorHAnsi"/>
        </w:rPr>
        <w:t xml:space="preserve"> </w:t>
      </w:r>
      <w:r w:rsidR="005F2427" w:rsidRPr="007E13EA">
        <w:rPr>
          <w:rFonts w:cstheme="minorHAnsi"/>
        </w:rPr>
        <w:t>The exams are Poetry, Drama and Unseen, and you will compare two prose texts (novels) in your non-examined essay.</w:t>
      </w:r>
    </w:p>
    <w:p w14:paraId="084DC2C4" w14:textId="77777777" w:rsidR="007E13EA" w:rsidRPr="007E13EA" w:rsidRDefault="007E13EA" w:rsidP="007E13EA">
      <w:pPr>
        <w:ind w:left="360" w:right="926"/>
        <w:rPr>
          <w:rFonts w:cstheme="minorHAnsi"/>
          <w:b/>
          <w:bCs/>
        </w:rPr>
      </w:pPr>
    </w:p>
    <w:p w14:paraId="6BCF85F2" w14:textId="63F83A28" w:rsidR="00FC7C3E" w:rsidRDefault="00DC792F" w:rsidP="007E13EA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How many books do I have to read?</w:t>
      </w:r>
      <w:r w:rsidR="007E13EA">
        <w:rPr>
          <w:rFonts w:cstheme="minorHAnsi"/>
          <w:b/>
          <w:bCs/>
        </w:rPr>
        <w:br/>
      </w:r>
      <w:r w:rsidR="00700323">
        <w:rPr>
          <w:rFonts w:cstheme="minorHAnsi"/>
        </w:rPr>
        <w:t>Over the course of study, you will cover three collections of poetry, three drama texts and two novels. These will be complemented with a range of poetry and prose extracts</w:t>
      </w:r>
      <w:r w:rsidR="005F2427">
        <w:rPr>
          <w:rFonts w:cstheme="minorHAnsi"/>
        </w:rPr>
        <w:t xml:space="preserve"> to prepare you for the Unseen exam paper.</w:t>
      </w:r>
    </w:p>
    <w:p w14:paraId="44DBF9CE" w14:textId="77777777" w:rsidR="007E13EA" w:rsidRPr="007E13EA" w:rsidRDefault="007E13EA" w:rsidP="007E13EA">
      <w:pPr>
        <w:ind w:left="360" w:right="926"/>
        <w:rPr>
          <w:rFonts w:cstheme="minorHAnsi"/>
          <w:b/>
          <w:bCs/>
        </w:rPr>
      </w:pPr>
    </w:p>
    <w:p w14:paraId="739A7462" w14:textId="07CC0ED2" w:rsidR="003E1C9A" w:rsidRPr="007E13EA" w:rsidRDefault="00FC7C3E" w:rsidP="007E13EA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</w:t>
      </w:r>
      <w:r w:rsidR="003E1C9A">
        <w:rPr>
          <w:rFonts w:cstheme="minorHAnsi"/>
          <w:b/>
          <w:bCs/>
        </w:rPr>
        <w:t>we study any modern texts?</w:t>
      </w:r>
      <w:r w:rsidR="007E13EA">
        <w:rPr>
          <w:rFonts w:cstheme="minorHAnsi"/>
          <w:b/>
          <w:bCs/>
        </w:rPr>
        <w:br/>
      </w:r>
      <w:r w:rsidR="003E1C9A">
        <w:rPr>
          <w:rFonts w:cstheme="minorHAnsi"/>
        </w:rPr>
        <w:t xml:space="preserve">Yes! </w:t>
      </w:r>
      <w:r w:rsidR="009301F7">
        <w:rPr>
          <w:rFonts w:cstheme="minorHAnsi"/>
        </w:rPr>
        <w:t>The course comprises a range of texts, dating from the 17</w:t>
      </w:r>
      <w:r w:rsidR="009301F7" w:rsidRPr="009301F7">
        <w:rPr>
          <w:rFonts w:cstheme="minorHAnsi"/>
          <w:vertAlign w:val="superscript"/>
        </w:rPr>
        <w:t>th</w:t>
      </w:r>
      <w:r w:rsidR="009301F7">
        <w:rPr>
          <w:rFonts w:cstheme="minorHAnsi"/>
        </w:rPr>
        <w:t xml:space="preserve"> century all the way to the </w:t>
      </w:r>
      <w:r w:rsidR="007E13EA">
        <w:rPr>
          <w:rFonts w:cstheme="minorHAnsi"/>
        </w:rPr>
        <w:t>l</w:t>
      </w:r>
      <w:r w:rsidR="009301F7">
        <w:rPr>
          <w:rFonts w:cstheme="minorHAnsi"/>
        </w:rPr>
        <w:t>iterature of the 21</w:t>
      </w:r>
      <w:r w:rsidR="009301F7" w:rsidRPr="009301F7">
        <w:rPr>
          <w:rFonts w:cstheme="minorHAnsi"/>
          <w:vertAlign w:val="superscript"/>
        </w:rPr>
        <w:t>st</w:t>
      </w:r>
      <w:r w:rsidR="009301F7">
        <w:rPr>
          <w:rFonts w:cstheme="minorHAnsi"/>
        </w:rPr>
        <w:t xml:space="preserve"> century</w:t>
      </w:r>
      <w:r w:rsidR="00D447E3">
        <w:rPr>
          <w:rFonts w:cstheme="minorHAnsi"/>
        </w:rPr>
        <w:t>.</w:t>
      </w:r>
    </w:p>
    <w:p w14:paraId="460B358B" w14:textId="77777777" w:rsidR="007E13EA" w:rsidRPr="003E1C9A" w:rsidRDefault="007E13EA" w:rsidP="007E13EA">
      <w:pPr>
        <w:ind w:left="360" w:right="926"/>
        <w:rPr>
          <w:rFonts w:cstheme="minorHAnsi"/>
        </w:rPr>
      </w:pPr>
    </w:p>
    <w:p w14:paraId="4BEF33A9" w14:textId="77083810" w:rsidR="00FC7C3E" w:rsidRPr="007E13EA" w:rsidRDefault="007E13EA" w:rsidP="007E13EA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>What trips/</w:t>
      </w:r>
      <w:r w:rsidR="00FC7C3E">
        <w:rPr>
          <w:rFonts w:cstheme="minorHAnsi"/>
          <w:b/>
          <w:bCs/>
        </w:rPr>
        <w:t>guest speakers are there?</w:t>
      </w:r>
      <w:r>
        <w:rPr>
          <w:rFonts w:cstheme="minorHAnsi"/>
          <w:b/>
          <w:bCs/>
        </w:rPr>
        <w:br/>
      </w:r>
      <w:r w:rsidR="009301F7">
        <w:rPr>
          <w:rFonts w:cstheme="minorHAnsi"/>
        </w:rPr>
        <w:t>We regularly take trips to see drama texts being performed live, a</w:t>
      </w:r>
      <w:r w:rsidR="007438C7">
        <w:rPr>
          <w:rFonts w:cstheme="minorHAnsi"/>
        </w:rPr>
        <w:t>nd where possible we visit Stratford-Upon-Avon or the Globe to experience Shakespeare live</w:t>
      </w:r>
      <w:r w:rsidR="00D447E3">
        <w:rPr>
          <w:rFonts w:cstheme="minorHAnsi"/>
        </w:rPr>
        <w:t>.</w:t>
      </w:r>
      <w:r w:rsidR="007438C7">
        <w:rPr>
          <w:rFonts w:cstheme="minorHAnsi"/>
        </w:rPr>
        <w:t xml:space="preserve"> We also attend Literature days at local universities, so students can get a taste of what it is like to study Literature at Higher Education level.</w:t>
      </w:r>
    </w:p>
    <w:p w14:paraId="3711E9F1" w14:textId="77777777" w:rsidR="007E13EA" w:rsidRPr="008D5B2E" w:rsidRDefault="007E13EA" w:rsidP="007E13EA">
      <w:pPr>
        <w:ind w:left="360" w:right="926"/>
        <w:rPr>
          <w:rFonts w:cstheme="minorHAnsi"/>
        </w:rPr>
      </w:pPr>
    </w:p>
    <w:p w14:paraId="5E69041C" w14:textId="666674AB" w:rsidR="002B0B48" w:rsidRPr="007E13EA" w:rsidRDefault="00FC7C3E" w:rsidP="007E13EA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>What other subjects does A Level L</w:t>
      </w:r>
      <w:r w:rsidR="007E13EA">
        <w:rPr>
          <w:rFonts w:cstheme="minorHAnsi"/>
          <w:b/>
          <w:bCs/>
        </w:rPr>
        <w:t>iterature</w:t>
      </w:r>
      <w:r>
        <w:rPr>
          <w:rFonts w:cstheme="minorHAnsi"/>
          <w:b/>
          <w:bCs/>
        </w:rPr>
        <w:t xml:space="preserve"> go with? </w:t>
      </w:r>
      <w:r w:rsidR="007E13EA">
        <w:rPr>
          <w:rFonts w:cstheme="minorHAnsi"/>
          <w:b/>
          <w:bCs/>
        </w:rPr>
        <w:br/>
      </w:r>
      <w:r w:rsidR="008D5B2E">
        <w:rPr>
          <w:rFonts w:cstheme="minorHAnsi"/>
        </w:rPr>
        <w:t xml:space="preserve">A Level </w:t>
      </w:r>
      <w:r w:rsidR="007438C7">
        <w:rPr>
          <w:rFonts w:cstheme="minorHAnsi"/>
        </w:rPr>
        <w:t>Literature</w:t>
      </w:r>
      <w:r w:rsidR="008D5B2E">
        <w:rPr>
          <w:rFonts w:cstheme="minorHAnsi"/>
        </w:rPr>
        <w:t xml:space="preserve"> is a versatile subject</w:t>
      </w:r>
      <w:r w:rsidR="007438C7">
        <w:rPr>
          <w:rFonts w:cstheme="minorHAnsi"/>
        </w:rPr>
        <w:t>, which</w:t>
      </w:r>
      <w:r w:rsidR="008D5B2E">
        <w:rPr>
          <w:rFonts w:cstheme="minorHAnsi"/>
        </w:rPr>
        <w:t xml:space="preserve"> compliments</w:t>
      </w:r>
      <w:r w:rsidR="007438C7">
        <w:rPr>
          <w:rFonts w:cstheme="minorHAnsi"/>
        </w:rPr>
        <w:t xml:space="preserve"> the</w:t>
      </w:r>
      <w:r w:rsidR="008D5B2E">
        <w:rPr>
          <w:rFonts w:cstheme="minorHAnsi"/>
        </w:rPr>
        <w:t xml:space="preserve"> study of many other areas</w:t>
      </w:r>
      <w:r w:rsidR="007438C7">
        <w:rPr>
          <w:rFonts w:cstheme="minorHAnsi"/>
        </w:rPr>
        <w:t>.</w:t>
      </w:r>
      <w:r w:rsidR="008D5B2E">
        <w:rPr>
          <w:rFonts w:cstheme="minorHAnsi"/>
        </w:rPr>
        <w:t xml:space="preserve"> </w:t>
      </w:r>
      <w:r w:rsidR="007438C7">
        <w:rPr>
          <w:rFonts w:cstheme="minorHAnsi"/>
        </w:rPr>
        <w:t xml:space="preserve">It lends itself particularly well to the </w:t>
      </w:r>
      <w:r w:rsidR="00ED395F">
        <w:rPr>
          <w:rFonts w:cstheme="minorHAnsi"/>
        </w:rPr>
        <w:t xml:space="preserve">study of A levels such as History, English Language, Law, Art, </w:t>
      </w:r>
      <w:r w:rsidR="00E7062C">
        <w:rPr>
          <w:rFonts w:cstheme="minorHAnsi"/>
        </w:rPr>
        <w:t>Religious Studies and Languages.</w:t>
      </w:r>
    </w:p>
    <w:p w14:paraId="0407E512" w14:textId="77777777" w:rsidR="00E7062C" w:rsidRPr="002B0B48" w:rsidRDefault="00E7062C" w:rsidP="007E13EA">
      <w:pPr>
        <w:ind w:left="360" w:right="926"/>
        <w:rPr>
          <w:rFonts w:cstheme="minorHAnsi"/>
        </w:rPr>
      </w:pPr>
    </w:p>
    <w:p w14:paraId="03969F63" w14:textId="77777777" w:rsidR="007E13EA" w:rsidRDefault="007E13EA" w:rsidP="007E13EA">
      <w:pPr>
        <w:ind w:left="360" w:right="926"/>
        <w:rPr>
          <w:rFonts w:cstheme="minorHAnsi"/>
          <w:b/>
          <w:bCs/>
        </w:rPr>
      </w:pPr>
    </w:p>
    <w:p w14:paraId="446D5595" w14:textId="77777777" w:rsidR="007E13EA" w:rsidRDefault="007E13EA" w:rsidP="007E13EA">
      <w:pPr>
        <w:ind w:left="360" w:right="926"/>
        <w:rPr>
          <w:rFonts w:cstheme="minorHAnsi"/>
          <w:b/>
          <w:bCs/>
        </w:rPr>
      </w:pPr>
    </w:p>
    <w:p w14:paraId="1B5F3396" w14:textId="0BF27543" w:rsidR="002B0B48" w:rsidRPr="007E13EA" w:rsidRDefault="002B0B48" w:rsidP="007E13EA">
      <w:pPr>
        <w:ind w:left="360" w:right="926"/>
        <w:rPr>
          <w:rFonts w:cstheme="minorHAnsi"/>
          <w:b/>
          <w:bCs/>
        </w:rPr>
      </w:pPr>
      <w:r w:rsidRPr="008D5B2E">
        <w:rPr>
          <w:rFonts w:cstheme="minorHAnsi"/>
          <w:b/>
          <w:bCs/>
        </w:rPr>
        <w:t>Recommended Reading</w:t>
      </w:r>
      <w:r w:rsidR="007E13EA">
        <w:rPr>
          <w:rFonts w:cstheme="minorHAnsi"/>
          <w:b/>
          <w:bCs/>
        </w:rPr>
        <w:br/>
      </w:r>
      <w:r w:rsidR="002E72A8">
        <w:rPr>
          <w:rFonts w:cstheme="minorHAnsi"/>
        </w:rPr>
        <w:t>Any reading will set you in great stead for the course, but the following are</w:t>
      </w:r>
      <w:r w:rsidR="00F3141C">
        <w:rPr>
          <w:rFonts w:cstheme="minorHAnsi"/>
        </w:rPr>
        <w:t xml:space="preserve"> </w:t>
      </w:r>
      <w:r w:rsidR="0026237A">
        <w:rPr>
          <w:rFonts w:cstheme="minorHAnsi"/>
        </w:rPr>
        <w:t>widely recommended for any Literature student</w:t>
      </w:r>
      <w:r w:rsidR="00C873BC">
        <w:rPr>
          <w:rFonts w:cstheme="minorHAnsi"/>
        </w:rPr>
        <w:t xml:space="preserve">. We do not require you to pre-read our set texts, but if you would like a copy of the text list, please do not hesitate to </w:t>
      </w:r>
      <w:r w:rsidR="009F4FA3">
        <w:rPr>
          <w:rFonts w:cstheme="minorHAnsi"/>
        </w:rPr>
        <w:t>get in touch!</w:t>
      </w:r>
    </w:p>
    <w:p w14:paraId="28A4727C" w14:textId="77777777" w:rsidR="00766DF1" w:rsidRDefault="00766DF1" w:rsidP="007E13EA">
      <w:pPr>
        <w:autoSpaceDE w:val="0"/>
        <w:autoSpaceDN w:val="0"/>
        <w:adjustRightInd w:val="0"/>
        <w:spacing w:after="0" w:line="240" w:lineRule="auto"/>
        <w:ind w:left="360" w:right="926"/>
        <w:rPr>
          <w:rFonts w:cstheme="minorHAnsi"/>
        </w:rPr>
        <w:sectPr w:rsidR="00766DF1" w:rsidSect="002B0B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49805A" w14:textId="6F893A8B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lastRenderedPageBreak/>
        <w:t xml:space="preserve">C. Achebe  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Things Fall Apart</w:t>
      </w:r>
    </w:p>
    <w:p w14:paraId="24CDD1D1" w14:textId="7E97D0F7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iCs/>
          <w:sz w:val="20"/>
          <w:szCs w:val="20"/>
        </w:rPr>
        <w:t xml:space="preserve">Peter </w:t>
      </w:r>
      <w:proofErr w:type="spellStart"/>
      <w:r w:rsidRPr="00E0302D">
        <w:rPr>
          <w:rFonts w:cstheme="minorHAnsi"/>
          <w:iCs/>
          <w:sz w:val="20"/>
          <w:szCs w:val="20"/>
        </w:rPr>
        <w:t>Ackroyd</w:t>
      </w:r>
      <w:proofErr w:type="spellEnd"/>
      <w:r w:rsidRPr="00E0302D">
        <w:rPr>
          <w:rFonts w:cstheme="minorHAnsi"/>
          <w:iCs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The House of Doctor Dee</w:t>
      </w:r>
    </w:p>
    <w:p w14:paraId="626BB6BB" w14:textId="78F605C8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Margaret Atwood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>The H</w:t>
      </w:r>
      <w:r w:rsidR="007E13EA">
        <w:rPr>
          <w:rFonts w:cstheme="minorHAnsi"/>
          <w:i/>
          <w:sz w:val="20"/>
          <w:szCs w:val="20"/>
        </w:rPr>
        <w:t>andmaid’s Tale</w:t>
      </w:r>
      <w:r w:rsidRPr="00E0302D">
        <w:rPr>
          <w:rFonts w:cstheme="minorHAnsi"/>
          <w:i/>
          <w:sz w:val="20"/>
          <w:szCs w:val="20"/>
        </w:rPr>
        <w:t xml:space="preserve"> </w:t>
      </w:r>
    </w:p>
    <w:p w14:paraId="30638F72" w14:textId="77777777" w:rsidR="007E13EA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Jane Austen </w:t>
      </w:r>
      <w:r w:rsidRPr="00E0302D">
        <w:rPr>
          <w:rFonts w:cstheme="minorHAnsi"/>
          <w:sz w:val="20"/>
          <w:szCs w:val="20"/>
        </w:rPr>
        <w:tab/>
      </w:r>
      <w:r w:rsidR="007E13EA">
        <w:rPr>
          <w:rFonts w:cstheme="minorHAnsi"/>
          <w:i/>
          <w:sz w:val="20"/>
          <w:szCs w:val="20"/>
        </w:rPr>
        <w:t>Emma</w:t>
      </w:r>
    </w:p>
    <w:p w14:paraId="594E01E4" w14:textId="151D9593" w:rsidR="00BC0274" w:rsidRPr="00E0302D" w:rsidRDefault="007E13EA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BC0274" w:rsidRPr="00E0302D">
        <w:rPr>
          <w:rFonts w:cstheme="minorHAnsi"/>
          <w:i/>
          <w:sz w:val="20"/>
          <w:szCs w:val="20"/>
        </w:rPr>
        <w:t>Persuasion</w:t>
      </w:r>
    </w:p>
    <w:p w14:paraId="2A8D1B9F" w14:textId="1336C213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Charlotte Bronte </w:t>
      </w:r>
      <w:r w:rsidR="0013582B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Jane Eyre</w:t>
      </w:r>
    </w:p>
    <w:p w14:paraId="423B62F8" w14:textId="36C0040E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Anthony Burgess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A Clockwork Orange</w:t>
      </w:r>
    </w:p>
    <w:p w14:paraId="7B50A69F" w14:textId="7F686CEA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Angela Carter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The Company of Wolves</w:t>
      </w:r>
    </w:p>
    <w:p w14:paraId="60151C7E" w14:textId="6427596C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  <w:szCs w:val="20"/>
        </w:rPr>
      </w:pPr>
      <w:proofErr w:type="spellStart"/>
      <w:r w:rsidRPr="00E0302D">
        <w:rPr>
          <w:rFonts w:cstheme="minorHAnsi"/>
          <w:sz w:val="20"/>
          <w:szCs w:val="20"/>
        </w:rPr>
        <w:t>Wilkie</w:t>
      </w:r>
      <w:proofErr w:type="spellEnd"/>
      <w:r w:rsidRPr="00E0302D">
        <w:rPr>
          <w:rFonts w:cstheme="minorHAnsi"/>
          <w:sz w:val="20"/>
          <w:szCs w:val="20"/>
        </w:rPr>
        <w:t xml:space="preserve"> Collins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>The Woman in White</w:t>
      </w:r>
    </w:p>
    <w:p w14:paraId="24F2FBFF" w14:textId="549E6D5C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Joseph Conrad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The Heart of Darkness</w:t>
      </w:r>
    </w:p>
    <w:p w14:paraId="18BA2088" w14:textId="5CD63631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Charles Dickens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>Great Expectations</w:t>
      </w:r>
    </w:p>
    <w:p w14:paraId="175AA0D2" w14:textId="20E9D27D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George Eliot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 xml:space="preserve">Silas </w:t>
      </w:r>
      <w:proofErr w:type="spellStart"/>
      <w:r w:rsidRPr="00E0302D">
        <w:rPr>
          <w:rFonts w:cstheme="minorHAnsi"/>
          <w:i/>
          <w:sz w:val="20"/>
          <w:szCs w:val="20"/>
        </w:rPr>
        <w:t>Marner</w:t>
      </w:r>
      <w:proofErr w:type="spellEnd"/>
    </w:p>
    <w:p w14:paraId="0AD8653E" w14:textId="4984607C" w:rsidR="00BC0274" w:rsidRPr="00E0302D" w:rsidRDefault="007E13EA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William Faulkner</w:t>
      </w:r>
      <w:r w:rsidR="0013582B">
        <w:rPr>
          <w:rFonts w:cstheme="minorHAnsi"/>
          <w:sz w:val="20"/>
          <w:szCs w:val="20"/>
        </w:rPr>
        <w:tab/>
      </w:r>
      <w:r w:rsidR="00BC0274" w:rsidRPr="00E0302D">
        <w:rPr>
          <w:rFonts w:cstheme="minorHAnsi"/>
          <w:i/>
          <w:iCs/>
          <w:sz w:val="20"/>
          <w:szCs w:val="20"/>
        </w:rPr>
        <w:t>As I Lay Dying</w:t>
      </w:r>
    </w:p>
    <w:p w14:paraId="2AB0C3E8" w14:textId="3421C79D" w:rsidR="00BC0274" w:rsidRPr="00E0302D" w:rsidRDefault="007E13EA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Sebastian </w:t>
      </w:r>
      <w:proofErr w:type="spellStart"/>
      <w:r>
        <w:rPr>
          <w:rFonts w:cstheme="minorHAnsi"/>
          <w:sz w:val="20"/>
          <w:szCs w:val="20"/>
        </w:rPr>
        <w:t>Faulks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13582B">
        <w:rPr>
          <w:rFonts w:cstheme="minorHAnsi"/>
          <w:sz w:val="20"/>
          <w:szCs w:val="20"/>
        </w:rPr>
        <w:tab/>
      </w:r>
      <w:r w:rsidR="00BC0274" w:rsidRPr="00E0302D">
        <w:rPr>
          <w:rFonts w:cstheme="minorHAnsi"/>
          <w:i/>
          <w:iCs/>
          <w:sz w:val="20"/>
          <w:szCs w:val="20"/>
        </w:rPr>
        <w:t>Birdsong</w:t>
      </w:r>
    </w:p>
    <w:p w14:paraId="5A586097" w14:textId="3EC20B71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F. Scott Fitzgerald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The Great Gatsby</w:t>
      </w:r>
    </w:p>
    <w:p w14:paraId="0B7E5B5F" w14:textId="30A8F501" w:rsidR="00BC0274" w:rsidRPr="00E0302D" w:rsidRDefault="007E13EA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E.M. Forster </w:t>
      </w:r>
      <w:r w:rsidR="00BC0274" w:rsidRPr="00E0302D">
        <w:rPr>
          <w:rFonts w:cstheme="minorHAnsi"/>
          <w:sz w:val="20"/>
          <w:szCs w:val="20"/>
        </w:rPr>
        <w:tab/>
      </w:r>
      <w:r w:rsidR="00BC0274" w:rsidRPr="00E0302D">
        <w:rPr>
          <w:rFonts w:cstheme="minorHAnsi"/>
          <w:i/>
          <w:sz w:val="20"/>
          <w:szCs w:val="20"/>
        </w:rPr>
        <w:t>A Passage to India</w:t>
      </w:r>
    </w:p>
    <w:p w14:paraId="09840F2D" w14:textId="5CCBE6D3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John </w:t>
      </w:r>
      <w:proofErr w:type="spellStart"/>
      <w:r w:rsidRPr="00E0302D">
        <w:rPr>
          <w:rFonts w:cstheme="minorHAnsi"/>
          <w:sz w:val="20"/>
          <w:szCs w:val="20"/>
        </w:rPr>
        <w:t>Fowles</w:t>
      </w:r>
      <w:proofErr w:type="spellEnd"/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The French Lieutenant’s Woman</w:t>
      </w:r>
    </w:p>
    <w:p w14:paraId="7CE4E2E6" w14:textId="15632717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William Golding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The Lord of the Flies</w:t>
      </w:r>
    </w:p>
    <w:p w14:paraId="2E84FDF4" w14:textId="17DF4931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Graham Greene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>Brighton Rock</w:t>
      </w:r>
    </w:p>
    <w:p w14:paraId="3F0F4518" w14:textId="35C28B7A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 w:hanging="288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Thomas Hardy </w:t>
      </w:r>
      <w:r w:rsidR="00081492" w:rsidRPr="00E0302D">
        <w:rPr>
          <w:rFonts w:cstheme="minorHAnsi"/>
          <w:sz w:val="20"/>
          <w:szCs w:val="20"/>
        </w:rPr>
        <w:t xml:space="preserve">                 </w:t>
      </w:r>
      <w:r w:rsidR="0013582B">
        <w:rPr>
          <w:rFonts w:cstheme="minorHAnsi"/>
          <w:sz w:val="20"/>
          <w:szCs w:val="20"/>
        </w:rPr>
        <w:t xml:space="preserve">    </w:t>
      </w:r>
      <w:r w:rsidR="007E13EA">
        <w:rPr>
          <w:rFonts w:cstheme="minorHAnsi"/>
          <w:sz w:val="20"/>
          <w:szCs w:val="20"/>
        </w:rPr>
        <w:tab/>
      </w:r>
      <w:r w:rsidR="007E13EA">
        <w:rPr>
          <w:rFonts w:cstheme="minorHAnsi"/>
          <w:sz w:val="20"/>
          <w:szCs w:val="20"/>
        </w:rPr>
        <w:tab/>
      </w:r>
      <w:r w:rsidR="007E13EA">
        <w:rPr>
          <w:rFonts w:cstheme="minorHAnsi"/>
          <w:i/>
          <w:sz w:val="20"/>
          <w:szCs w:val="20"/>
        </w:rPr>
        <w:t>Far from the Madding Crowd</w:t>
      </w:r>
      <w:r w:rsidRPr="00E0302D">
        <w:rPr>
          <w:rFonts w:cstheme="minorHAnsi"/>
          <w:i/>
          <w:sz w:val="20"/>
          <w:szCs w:val="20"/>
        </w:rPr>
        <w:t xml:space="preserve"> </w:t>
      </w:r>
    </w:p>
    <w:p w14:paraId="23D6CE13" w14:textId="6C079A3D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Joseph Heller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Catch-22</w:t>
      </w:r>
    </w:p>
    <w:p w14:paraId="02AC6C46" w14:textId="2136A346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Ernest Hemingway </w:t>
      </w:r>
      <w:r w:rsidRPr="00E0302D">
        <w:rPr>
          <w:rFonts w:cstheme="minorHAnsi"/>
          <w:sz w:val="20"/>
          <w:szCs w:val="20"/>
        </w:rPr>
        <w:tab/>
      </w:r>
      <w:r w:rsidR="007E13EA">
        <w:rPr>
          <w:rFonts w:cstheme="minorHAnsi"/>
          <w:i/>
          <w:iCs/>
          <w:sz w:val="20"/>
          <w:szCs w:val="20"/>
        </w:rPr>
        <w:t>For Whom the Bell Tolls</w:t>
      </w:r>
      <w:r w:rsidRPr="00E0302D">
        <w:rPr>
          <w:rFonts w:cstheme="minorHAnsi"/>
          <w:i/>
          <w:iCs/>
          <w:sz w:val="20"/>
          <w:szCs w:val="20"/>
        </w:rPr>
        <w:t xml:space="preserve"> </w:t>
      </w:r>
    </w:p>
    <w:p w14:paraId="2BC263D7" w14:textId="7AB51443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Susan Hill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>The Woman in Black</w:t>
      </w:r>
    </w:p>
    <w:p w14:paraId="5B7D019A" w14:textId="0FD74328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Aldous Huxley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Brave New World</w:t>
      </w:r>
    </w:p>
    <w:p w14:paraId="65B36143" w14:textId="5CC0DD47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 w:hanging="288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K. Ishiguro </w:t>
      </w:r>
      <w:r w:rsidR="00081492" w:rsidRPr="00E0302D">
        <w:rPr>
          <w:rFonts w:cstheme="minorHAnsi"/>
          <w:sz w:val="20"/>
          <w:szCs w:val="20"/>
        </w:rPr>
        <w:t xml:space="preserve">                       </w:t>
      </w:r>
      <w:r w:rsidR="00301D69">
        <w:rPr>
          <w:rFonts w:cstheme="minorHAnsi"/>
          <w:sz w:val="20"/>
          <w:szCs w:val="20"/>
        </w:rPr>
        <w:t xml:space="preserve">     </w:t>
      </w:r>
      <w:r w:rsidR="007E13EA">
        <w:rPr>
          <w:rFonts w:cstheme="minorHAnsi"/>
          <w:sz w:val="20"/>
          <w:szCs w:val="20"/>
        </w:rPr>
        <w:tab/>
      </w:r>
      <w:r w:rsidR="007E13EA">
        <w:rPr>
          <w:rFonts w:cstheme="minorHAnsi"/>
          <w:sz w:val="20"/>
          <w:szCs w:val="20"/>
        </w:rPr>
        <w:tab/>
      </w:r>
      <w:r w:rsidR="00081492" w:rsidRPr="00E0302D">
        <w:rPr>
          <w:rFonts w:cstheme="minorHAnsi"/>
          <w:i/>
          <w:iCs/>
          <w:sz w:val="20"/>
          <w:szCs w:val="20"/>
        </w:rPr>
        <w:t>T</w:t>
      </w:r>
      <w:r w:rsidRPr="00E0302D">
        <w:rPr>
          <w:rFonts w:cstheme="minorHAnsi"/>
          <w:i/>
          <w:iCs/>
          <w:sz w:val="20"/>
          <w:szCs w:val="20"/>
        </w:rPr>
        <w:t>he Remains of the Day</w:t>
      </w:r>
    </w:p>
    <w:p w14:paraId="2DA72BE5" w14:textId="50380FE6" w:rsidR="00BC0274" w:rsidRPr="00E0302D" w:rsidRDefault="00BC0274" w:rsidP="007E13EA">
      <w:pPr>
        <w:tabs>
          <w:tab w:val="left" w:pos="2520"/>
          <w:tab w:val="left" w:pos="261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Henry James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 xml:space="preserve">The Turn of the Screw </w:t>
      </w:r>
    </w:p>
    <w:p w14:paraId="5233B65B" w14:textId="4C5B2EB5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lastRenderedPageBreak/>
        <w:t xml:space="preserve">Ken </w:t>
      </w:r>
      <w:proofErr w:type="spellStart"/>
      <w:r w:rsidRPr="00E0302D">
        <w:rPr>
          <w:rFonts w:cstheme="minorHAnsi"/>
          <w:sz w:val="20"/>
          <w:szCs w:val="20"/>
        </w:rPr>
        <w:t>Kesey</w:t>
      </w:r>
      <w:proofErr w:type="spellEnd"/>
      <w:r w:rsidRPr="00E0302D">
        <w:rPr>
          <w:rFonts w:cstheme="minorHAnsi"/>
          <w:sz w:val="20"/>
          <w:szCs w:val="20"/>
        </w:rPr>
        <w:t xml:space="preserve"> </w:t>
      </w:r>
      <w:r w:rsidR="007E13EA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One Flew Over the Cuckoo’s Nest</w:t>
      </w:r>
    </w:p>
    <w:p w14:paraId="24E79E7F" w14:textId="611BB9C8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D.H. Lawrence </w:t>
      </w:r>
      <w:r w:rsidR="007E13EA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>Lady Chatterley’s Lover</w:t>
      </w:r>
    </w:p>
    <w:p w14:paraId="64B8407B" w14:textId="4A1F23D3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John Le </w:t>
      </w:r>
      <w:proofErr w:type="spellStart"/>
      <w:r w:rsidRPr="00E0302D">
        <w:rPr>
          <w:rFonts w:cstheme="minorHAnsi"/>
          <w:sz w:val="20"/>
          <w:szCs w:val="20"/>
        </w:rPr>
        <w:t>Carre</w:t>
      </w:r>
      <w:proofErr w:type="spellEnd"/>
      <w:r w:rsidRPr="00E0302D">
        <w:rPr>
          <w:rFonts w:cstheme="minorHAnsi"/>
          <w:sz w:val="20"/>
          <w:szCs w:val="20"/>
        </w:rPr>
        <w:t xml:space="preserve"> </w:t>
      </w:r>
      <w:r w:rsidR="007E13EA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>Tinker, Tailor, Soldier, Spy</w:t>
      </w:r>
    </w:p>
    <w:p w14:paraId="0B8EA06E" w14:textId="4822794A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Harper Lee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To Kill a Mockingbird</w:t>
      </w:r>
    </w:p>
    <w:p w14:paraId="79AD4518" w14:textId="1504E45A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right="-90" w:hanging="180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Doris Lessing </w:t>
      </w:r>
      <w:r w:rsidRPr="00E0302D">
        <w:rPr>
          <w:rFonts w:cstheme="minorHAnsi"/>
          <w:sz w:val="20"/>
          <w:szCs w:val="20"/>
        </w:rPr>
        <w:tab/>
      </w:r>
      <w:r w:rsidR="007E13EA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 xml:space="preserve">The Summer </w:t>
      </w:r>
      <w:r w:rsidR="007E13EA">
        <w:rPr>
          <w:rFonts w:cstheme="minorHAnsi"/>
          <w:i/>
          <w:iCs/>
          <w:sz w:val="20"/>
          <w:szCs w:val="20"/>
        </w:rPr>
        <w:t xml:space="preserve">before the </w:t>
      </w:r>
      <w:r w:rsidRPr="00E0302D">
        <w:rPr>
          <w:rFonts w:cstheme="minorHAnsi"/>
          <w:i/>
          <w:iCs/>
          <w:sz w:val="20"/>
          <w:szCs w:val="20"/>
        </w:rPr>
        <w:t>Dark</w:t>
      </w:r>
    </w:p>
    <w:p w14:paraId="551C2F6C" w14:textId="5E9EA713" w:rsidR="007E13EA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Iain McEwan </w:t>
      </w:r>
      <w:r w:rsidRPr="00E0302D">
        <w:rPr>
          <w:rFonts w:cstheme="minorHAnsi"/>
          <w:sz w:val="20"/>
          <w:szCs w:val="20"/>
        </w:rPr>
        <w:tab/>
      </w:r>
      <w:r w:rsidR="007E13EA">
        <w:rPr>
          <w:rFonts w:cstheme="minorHAnsi"/>
          <w:i/>
          <w:iCs/>
          <w:sz w:val="20"/>
          <w:szCs w:val="20"/>
        </w:rPr>
        <w:t>The Child in Time</w:t>
      </w:r>
    </w:p>
    <w:p w14:paraId="07409F36" w14:textId="0E575B37" w:rsidR="00BC0274" w:rsidRPr="00E0302D" w:rsidRDefault="007E13EA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 w:hanging="117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="00BC0274" w:rsidRPr="00E0302D">
        <w:rPr>
          <w:rFonts w:cstheme="minorHAnsi"/>
          <w:i/>
          <w:iCs/>
          <w:sz w:val="20"/>
          <w:szCs w:val="20"/>
        </w:rPr>
        <w:t>Atonement</w:t>
      </w:r>
    </w:p>
    <w:p w14:paraId="552886E6" w14:textId="05F2AD93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Toni Morrison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Beloved</w:t>
      </w:r>
    </w:p>
    <w:p w14:paraId="0ECC0CCF" w14:textId="349E4AA8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Iris Murdoch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The Sandcastle</w:t>
      </w:r>
    </w:p>
    <w:p w14:paraId="3AFEAA19" w14:textId="77777777" w:rsidR="007E13EA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George Orwell </w:t>
      </w:r>
      <w:r w:rsidRPr="00E0302D">
        <w:rPr>
          <w:rFonts w:cstheme="minorHAnsi"/>
          <w:sz w:val="20"/>
          <w:szCs w:val="20"/>
        </w:rPr>
        <w:tab/>
      </w:r>
      <w:r w:rsidR="007E13EA">
        <w:rPr>
          <w:rFonts w:cstheme="minorHAnsi"/>
          <w:i/>
          <w:iCs/>
          <w:sz w:val="20"/>
          <w:szCs w:val="20"/>
        </w:rPr>
        <w:t>Animal Farm</w:t>
      </w:r>
    </w:p>
    <w:p w14:paraId="45142037" w14:textId="0EE447F3" w:rsidR="00BC0274" w:rsidRPr="00E0302D" w:rsidRDefault="007E13EA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ab/>
      </w:r>
      <w:r w:rsidR="00BC0274" w:rsidRPr="00E0302D">
        <w:rPr>
          <w:rFonts w:cstheme="minorHAnsi"/>
          <w:i/>
          <w:iCs/>
          <w:sz w:val="20"/>
          <w:szCs w:val="20"/>
        </w:rPr>
        <w:t>1984</w:t>
      </w:r>
    </w:p>
    <w:p w14:paraId="3024AE9B" w14:textId="005C3E39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B. Pasternak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 xml:space="preserve">Dr </w:t>
      </w:r>
      <w:proofErr w:type="spellStart"/>
      <w:r w:rsidRPr="00E0302D">
        <w:rPr>
          <w:rFonts w:cstheme="minorHAnsi"/>
          <w:i/>
          <w:iCs/>
          <w:sz w:val="20"/>
          <w:szCs w:val="20"/>
        </w:rPr>
        <w:t>Zhivago</w:t>
      </w:r>
      <w:proofErr w:type="spellEnd"/>
    </w:p>
    <w:p w14:paraId="0A4B34DF" w14:textId="5D7660AA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A. Paton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Cry, the Beloved Country</w:t>
      </w:r>
    </w:p>
    <w:p w14:paraId="02380A36" w14:textId="21673240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M. Peake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 xml:space="preserve">The </w:t>
      </w:r>
      <w:proofErr w:type="spellStart"/>
      <w:r w:rsidRPr="00E0302D">
        <w:rPr>
          <w:rFonts w:cstheme="minorHAnsi"/>
          <w:i/>
          <w:iCs/>
          <w:sz w:val="20"/>
          <w:szCs w:val="20"/>
        </w:rPr>
        <w:t>Gormenghast</w:t>
      </w:r>
      <w:proofErr w:type="spellEnd"/>
      <w:r w:rsidRPr="00E0302D">
        <w:rPr>
          <w:rFonts w:cstheme="minorHAnsi"/>
          <w:i/>
          <w:iCs/>
          <w:sz w:val="20"/>
          <w:szCs w:val="20"/>
        </w:rPr>
        <w:t xml:space="preserve"> Trilogy</w:t>
      </w:r>
    </w:p>
    <w:p w14:paraId="3AEC59C3" w14:textId="0EFF8896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Sylvia Plath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The Bell Jar</w:t>
      </w:r>
    </w:p>
    <w:p w14:paraId="183C64C3" w14:textId="7C2792F8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Jean Rhys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Wide Sargasso Sea</w:t>
      </w:r>
    </w:p>
    <w:p w14:paraId="5FF24BEE" w14:textId="153E21F1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Salman Rushdie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Midnight’s Children</w:t>
      </w:r>
    </w:p>
    <w:p w14:paraId="6D57C10D" w14:textId="0BA8D91F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J.D. Salinger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Catcher in the Rye</w:t>
      </w:r>
    </w:p>
    <w:p w14:paraId="5A627818" w14:textId="679E2113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John Steinbeck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sz w:val="20"/>
          <w:szCs w:val="20"/>
        </w:rPr>
        <w:t>The Grapes of Wrath</w:t>
      </w:r>
    </w:p>
    <w:p w14:paraId="1711B208" w14:textId="7D5217BE" w:rsidR="00BC0274" w:rsidRPr="00E0302D" w:rsidRDefault="007E13EA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Tolstoy </w:t>
      </w:r>
      <w:r w:rsidR="00BC0274" w:rsidRPr="00E0302D">
        <w:rPr>
          <w:rFonts w:cstheme="minorHAnsi"/>
          <w:sz w:val="20"/>
          <w:szCs w:val="20"/>
        </w:rPr>
        <w:tab/>
      </w:r>
      <w:r w:rsidR="00BC0274" w:rsidRPr="00E0302D">
        <w:rPr>
          <w:rFonts w:cstheme="minorHAnsi"/>
          <w:i/>
          <w:iCs/>
          <w:sz w:val="20"/>
          <w:szCs w:val="20"/>
        </w:rPr>
        <w:t>Anna Karenina</w:t>
      </w:r>
    </w:p>
    <w:p w14:paraId="1CE7A1EB" w14:textId="5165D606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Alice Walker </w:t>
      </w:r>
      <w:r w:rsidRPr="00E0302D">
        <w:rPr>
          <w:rFonts w:cstheme="minorHAnsi"/>
          <w:sz w:val="20"/>
          <w:szCs w:val="20"/>
        </w:rPr>
        <w:tab/>
      </w:r>
      <w:proofErr w:type="gramStart"/>
      <w:r w:rsidRPr="00E0302D">
        <w:rPr>
          <w:rFonts w:cstheme="minorHAnsi"/>
          <w:i/>
          <w:iCs/>
          <w:sz w:val="20"/>
          <w:szCs w:val="20"/>
        </w:rPr>
        <w:t xml:space="preserve">The </w:t>
      </w:r>
      <w:proofErr w:type="spellStart"/>
      <w:r w:rsidRPr="00E0302D">
        <w:rPr>
          <w:rFonts w:cstheme="minorHAnsi"/>
          <w:i/>
          <w:iCs/>
          <w:sz w:val="20"/>
          <w:szCs w:val="20"/>
        </w:rPr>
        <w:t>Color</w:t>
      </w:r>
      <w:proofErr w:type="spellEnd"/>
      <w:r w:rsidRPr="00E0302D">
        <w:rPr>
          <w:rFonts w:cstheme="minorHAnsi"/>
          <w:i/>
          <w:iCs/>
          <w:sz w:val="20"/>
          <w:szCs w:val="20"/>
        </w:rPr>
        <w:t xml:space="preserve"> Purple</w:t>
      </w:r>
      <w:proofErr w:type="gramEnd"/>
    </w:p>
    <w:p w14:paraId="6CB80E3B" w14:textId="4AD083B7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>Oscar Wilde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 xml:space="preserve">The Picture of Dorian </w:t>
      </w:r>
      <w:proofErr w:type="spellStart"/>
      <w:r w:rsidRPr="00E0302D">
        <w:rPr>
          <w:rFonts w:cstheme="minorHAnsi"/>
          <w:i/>
          <w:iCs/>
          <w:sz w:val="20"/>
          <w:szCs w:val="20"/>
        </w:rPr>
        <w:t>Gray</w:t>
      </w:r>
      <w:proofErr w:type="spellEnd"/>
    </w:p>
    <w:p w14:paraId="6C06ED09" w14:textId="3F968716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Jeanette Winterson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Oranges are not the only Fruit</w:t>
      </w:r>
    </w:p>
    <w:p w14:paraId="4E2309AD" w14:textId="3C59CDA9" w:rsidR="00BC0274" w:rsidRPr="00E0302D" w:rsidRDefault="00BC0274" w:rsidP="007E1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 w:right="-90"/>
        <w:rPr>
          <w:rFonts w:cstheme="minorHAnsi"/>
          <w:i/>
          <w:iCs/>
          <w:sz w:val="20"/>
          <w:szCs w:val="20"/>
        </w:rPr>
      </w:pPr>
      <w:r w:rsidRPr="00E0302D">
        <w:rPr>
          <w:rFonts w:cstheme="minorHAnsi"/>
          <w:sz w:val="20"/>
          <w:szCs w:val="20"/>
        </w:rPr>
        <w:t xml:space="preserve">Tom Wolfe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Bonfire of the Vanities</w:t>
      </w:r>
    </w:p>
    <w:p w14:paraId="7B8C384B" w14:textId="5C339F7D" w:rsidR="00766DF1" w:rsidRPr="00657AB7" w:rsidRDefault="00BC0274" w:rsidP="007E13EA">
      <w:pPr>
        <w:tabs>
          <w:tab w:val="left" w:pos="2160"/>
        </w:tabs>
        <w:ind w:left="360" w:right="-90"/>
        <w:rPr>
          <w:rFonts w:cstheme="minorHAnsi"/>
          <w:i/>
          <w:iCs/>
          <w:sz w:val="20"/>
          <w:szCs w:val="20"/>
        </w:rPr>
        <w:sectPr w:rsidR="00766DF1" w:rsidRPr="00657AB7" w:rsidSect="007E13EA">
          <w:type w:val="continuous"/>
          <w:pgSz w:w="11906" w:h="16838"/>
          <w:pgMar w:top="720" w:right="720" w:bottom="720" w:left="720" w:header="708" w:footer="708" w:gutter="0"/>
          <w:cols w:num="2" w:space="26"/>
          <w:docGrid w:linePitch="360"/>
        </w:sectPr>
      </w:pPr>
      <w:r w:rsidRPr="00E0302D">
        <w:rPr>
          <w:rFonts w:cstheme="minorHAnsi"/>
          <w:sz w:val="20"/>
          <w:szCs w:val="20"/>
        </w:rPr>
        <w:t xml:space="preserve">Virginia Woolf </w:t>
      </w:r>
      <w:r w:rsidRPr="00E0302D">
        <w:rPr>
          <w:rFonts w:cstheme="minorHAnsi"/>
          <w:sz w:val="20"/>
          <w:szCs w:val="20"/>
        </w:rPr>
        <w:tab/>
      </w:r>
      <w:r w:rsidRPr="00E0302D">
        <w:rPr>
          <w:rFonts w:cstheme="minorHAnsi"/>
          <w:i/>
          <w:iCs/>
          <w:sz w:val="20"/>
          <w:szCs w:val="20"/>
        </w:rPr>
        <w:t>Mrs Dalloway</w:t>
      </w:r>
    </w:p>
    <w:p w14:paraId="03E66329" w14:textId="47C8C076" w:rsidR="00BC0274" w:rsidRPr="00E0302D" w:rsidRDefault="00BC0274" w:rsidP="007E13EA">
      <w:pPr>
        <w:shd w:val="clear" w:color="auto" w:fill="FFFFFF"/>
        <w:spacing w:after="100" w:afterAutospacing="1" w:line="240" w:lineRule="auto"/>
        <w:ind w:left="360" w:right="926"/>
        <w:outlineLvl w:val="0"/>
        <w:rPr>
          <w:rFonts w:cstheme="minorHAnsi"/>
          <w:sz w:val="20"/>
          <w:szCs w:val="20"/>
        </w:rPr>
      </w:pPr>
    </w:p>
    <w:sectPr w:rsidR="00BC0274" w:rsidRPr="00E0302D" w:rsidSect="00766D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430"/>
    <w:multiLevelType w:val="hybridMultilevel"/>
    <w:tmpl w:val="81E0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42032"/>
    <w:rsid w:val="00081492"/>
    <w:rsid w:val="00085983"/>
    <w:rsid w:val="00132837"/>
    <w:rsid w:val="0013582B"/>
    <w:rsid w:val="0026237A"/>
    <w:rsid w:val="002B0B48"/>
    <w:rsid w:val="002C6F42"/>
    <w:rsid w:val="002D021A"/>
    <w:rsid w:val="002E55D8"/>
    <w:rsid w:val="002E72A8"/>
    <w:rsid w:val="00301D69"/>
    <w:rsid w:val="003E02DC"/>
    <w:rsid w:val="003E1C9A"/>
    <w:rsid w:val="003F29E3"/>
    <w:rsid w:val="00472017"/>
    <w:rsid w:val="005F2427"/>
    <w:rsid w:val="00657AB7"/>
    <w:rsid w:val="00674351"/>
    <w:rsid w:val="006B538B"/>
    <w:rsid w:val="00700323"/>
    <w:rsid w:val="00722611"/>
    <w:rsid w:val="007438C7"/>
    <w:rsid w:val="00766DF1"/>
    <w:rsid w:val="007B7055"/>
    <w:rsid w:val="007E13EA"/>
    <w:rsid w:val="007F3B70"/>
    <w:rsid w:val="00831795"/>
    <w:rsid w:val="008B600E"/>
    <w:rsid w:val="008D5B2E"/>
    <w:rsid w:val="009301F7"/>
    <w:rsid w:val="009F4FA3"/>
    <w:rsid w:val="00A61112"/>
    <w:rsid w:val="00A92823"/>
    <w:rsid w:val="00B86A44"/>
    <w:rsid w:val="00BC0274"/>
    <w:rsid w:val="00C32425"/>
    <w:rsid w:val="00C674A4"/>
    <w:rsid w:val="00C840E5"/>
    <w:rsid w:val="00C873BC"/>
    <w:rsid w:val="00CE45B4"/>
    <w:rsid w:val="00D0296A"/>
    <w:rsid w:val="00D238F4"/>
    <w:rsid w:val="00D447E3"/>
    <w:rsid w:val="00DC792F"/>
    <w:rsid w:val="00E0302D"/>
    <w:rsid w:val="00E7062C"/>
    <w:rsid w:val="00E80882"/>
    <w:rsid w:val="00E933C5"/>
    <w:rsid w:val="00EA3776"/>
    <w:rsid w:val="00ED395F"/>
    <w:rsid w:val="00EE77FC"/>
    <w:rsid w:val="00F3141C"/>
    <w:rsid w:val="00FA79D6"/>
    <w:rsid w:val="00FB09AB"/>
    <w:rsid w:val="00FC1792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A2D7B36A-54E0-49A9-AE41-06F471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uttalll@btc.ac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martindiaza@btc.ac.uk" TargetMode="External"/><Relationship Id="rId10" Type="http://schemas.openxmlformats.org/officeDocument/2006/relationships/hyperlink" Target="mailto:chapling@bt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96EE4-4F9E-4AE6-8803-358AB041C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8E24E-FEBC-4835-B2B5-2B252916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6AC3A-0902-4046-80DE-C0D259F76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807</Words>
  <Characters>4601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4</cp:revision>
  <dcterms:created xsi:type="dcterms:W3CDTF">2021-02-18T09:21:00Z</dcterms:created>
  <dcterms:modified xsi:type="dcterms:W3CDTF">2021-03-04T17:02:00Z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