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93B9" w14:textId="77777777" w:rsidR="007A7C70" w:rsidRDefault="007A7C70" w:rsidP="007A7C70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6E5FA71" wp14:editId="4FC5B5CA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CDC27" w14:textId="77777777" w:rsidR="007A7C70" w:rsidRDefault="007A7C70" w:rsidP="007A7C70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5B8683A2" w14:textId="77777777" w:rsidR="007A7C70" w:rsidRDefault="007A7C70" w:rsidP="007A7C70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5274B1EC" w14:textId="042FFCA4" w:rsidR="007A7C70" w:rsidRPr="002B0B48" w:rsidRDefault="007A7C70" w:rsidP="007A7C70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Maths and Further Maths</w:t>
      </w:r>
    </w:p>
    <w:p w14:paraId="61DA7CEE" w14:textId="77777777" w:rsidR="007A7C70" w:rsidRDefault="007A7C70" w:rsidP="007A7C70">
      <w:pPr>
        <w:spacing w:line="276" w:lineRule="auto"/>
        <w:ind w:left="360" w:right="926"/>
        <w:rPr>
          <w:rFonts w:cstheme="minorHAnsi"/>
          <w:b/>
          <w:bCs/>
        </w:rPr>
      </w:pPr>
    </w:p>
    <w:p w14:paraId="797F7000" w14:textId="13180FA3" w:rsidR="00984B9B" w:rsidRPr="002B0B48" w:rsidRDefault="007A7C70" w:rsidP="007A7C70">
      <w:pPr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  <w:b/>
          <w:bCs/>
        </w:rPr>
        <w:t>s</w:t>
      </w:r>
    </w:p>
    <w:p w14:paraId="15CDEC6C" w14:textId="738BCF3C" w:rsidR="002B0B48" w:rsidRPr="002B0B48" w:rsidRDefault="006663F9" w:rsidP="007A7C70">
      <w:pPr>
        <w:ind w:left="360" w:right="926"/>
        <w:rPr>
          <w:rFonts w:cstheme="minorHAnsi"/>
        </w:rPr>
      </w:pPr>
      <w:r>
        <w:rPr>
          <w:rFonts w:cstheme="minorHAnsi"/>
        </w:rPr>
        <w:t>Sam Nash</w:t>
      </w:r>
      <w:r w:rsidR="002B0B48">
        <w:rPr>
          <w:rFonts w:cstheme="minorHAnsi"/>
        </w:rPr>
        <w:t xml:space="preserve"> </w:t>
      </w:r>
      <w:hyperlink r:id="rId9" w:history="1">
        <w:r w:rsidRPr="00886A9B">
          <w:rPr>
            <w:rStyle w:val="Hyperlink"/>
            <w:rFonts w:cstheme="minorHAnsi"/>
          </w:rPr>
          <w:t>nashs@btc.ac.uk</w:t>
        </w:r>
      </w:hyperlink>
      <w:r w:rsidR="002B0B48">
        <w:rPr>
          <w:rFonts w:cstheme="minorHAnsi"/>
        </w:rPr>
        <w:t xml:space="preserve"> </w:t>
      </w:r>
      <w:r w:rsidR="007A7C70">
        <w:rPr>
          <w:rFonts w:cstheme="minorHAnsi"/>
        </w:rPr>
        <w:br/>
      </w:r>
      <w:r>
        <w:rPr>
          <w:rFonts w:cstheme="minorHAnsi"/>
        </w:rPr>
        <w:t>Adrianna Johnson</w:t>
      </w:r>
      <w:r w:rsidR="002B0B48">
        <w:rPr>
          <w:rFonts w:cstheme="minorHAnsi"/>
        </w:rPr>
        <w:t xml:space="preserve"> </w:t>
      </w:r>
      <w:hyperlink r:id="rId10" w:history="1">
        <w:r w:rsidR="00747BD2" w:rsidRPr="00886A9B">
          <w:rPr>
            <w:rStyle w:val="Hyperlink"/>
            <w:rFonts w:cstheme="minorHAnsi"/>
          </w:rPr>
          <w:t>johnsona@btc.ac.uk</w:t>
        </w:r>
      </w:hyperlink>
      <w:r w:rsidR="002B0B48">
        <w:rPr>
          <w:rFonts w:cstheme="minorHAnsi"/>
        </w:rPr>
        <w:t xml:space="preserve"> </w:t>
      </w:r>
      <w:r w:rsidR="007A7C70">
        <w:rPr>
          <w:rFonts w:cstheme="minorHAnsi"/>
        </w:rPr>
        <w:br/>
        <w:t>E</w:t>
      </w:r>
      <w:r w:rsidR="00747BD2">
        <w:rPr>
          <w:rFonts w:cstheme="minorHAnsi"/>
        </w:rPr>
        <w:t>mily Page-Symonds</w:t>
      </w:r>
      <w:r w:rsidR="002B0B48">
        <w:rPr>
          <w:rFonts w:cstheme="minorHAnsi"/>
        </w:rPr>
        <w:t xml:space="preserve"> </w:t>
      </w:r>
      <w:hyperlink r:id="rId11" w:history="1">
        <w:r w:rsidR="00535079" w:rsidRPr="00886A9B">
          <w:rPr>
            <w:rStyle w:val="Hyperlink"/>
            <w:rFonts w:cstheme="minorHAnsi"/>
          </w:rPr>
          <w:t>pagesymondse@btc.ac.uk</w:t>
        </w:r>
      </w:hyperlink>
      <w:r w:rsidR="002B0B48">
        <w:rPr>
          <w:rFonts w:cstheme="minorHAnsi"/>
        </w:rPr>
        <w:t xml:space="preserve"> </w:t>
      </w:r>
    </w:p>
    <w:p w14:paraId="510420DE" w14:textId="15A0698F" w:rsidR="002B0B48" w:rsidRDefault="002B0B48" w:rsidP="007A7C70">
      <w:pPr>
        <w:ind w:left="360" w:right="926"/>
        <w:rPr>
          <w:rFonts w:cstheme="minorHAnsi"/>
          <w:b/>
          <w:bCs/>
        </w:rPr>
      </w:pPr>
    </w:p>
    <w:p w14:paraId="6C4590A5" w14:textId="66BB9E6B" w:rsidR="002B0B48" w:rsidRDefault="007A7C70" w:rsidP="007A7C70">
      <w:pPr>
        <w:ind w:left="360" w:right="926"/>
        <w:rPr>
          <w:rFonts w:cstheme="minorHAnsi"/>
        </w:rPr>
      </w:pPr>
      <w:r>
        <w:rPr>
          <w:b/>
          <w:bCs/>
        </w:rPr>
        <w:t>Activity 1</w:t>
      </w:r>
    </w:p>
    <w:p w14:paraId="06C41E70" w14:textId="5ED15137" w:rsidR="002B0B48" w:rsidRDefault="493D06C6" w:rsidP="007A7C70">
      <w:pPr>
        <w:ind w:left="360" w:right="926"/>
      </w:pPr>
      <w:r>
        <w:rPr>
          <w:noProof/>
          <w:lang w:val="en-US"/>
        </w:rPr>
        <w:drawing>
          <wp:inline distT="0" distB="0" distL="0" distR="0" wp14:anchorId="628FED22" wp14:editId="1B3DF6B3">
            <wp:extent cx="5155611" cy="4092266"/>
            <wp:effectExtent l="0" t="0" r="6985" b="3810"/>
            <wp:docPr id="213578022" name="Picture 213578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83" cy="40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14464" w14:textId="225663EB" w:rsidR="003E1DD9" w:rsidRDefault="493D06C6" w:rsidP="007A7C70">
      <w:pPr>
        <w:ind w:left="360" w:right="926"/>
      </w:pPr>
      <w:r>
        <w:rPr>
          <w:noProof/>
          <w:lang w:val="en-US"/>
        </w:rPr>
        <w:lastRenderedPageBreak/>
        <w:drawing>
          <wp:inline distT="0" distB="0" distL="0" distR="0" wp14:anchorId="665D8675" wp14:editId="440FE91C">
            <wp:extent cx="4919207" cy="2767054"/>
            <wp:effectExtent l="0" t="0" r="0" b="0"/>
            <wp:docPr id="1303672087" name="Picture 130367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057" cy="27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44A5" w14:textId="77777777" w:rsidR="00747A56" w:rsidRDefault="00747A56" w:rsidP="007A7C70">
      <w:pPr>
        <w:ind w:right="926"/>
        <w:rPr>
          <w:rFonts w:cstheme="minorHAnsi"/>
        </w:rPr>
      </w:pPr>
    </w:p>
    <w:p w14:paraId="3C164C50" w14:textId="46B95EE4" w:rsidR="00535079" w:rsidRDefault="002B0B48" w:rsidP="007A7C70">
      <w:pPr>
        <w:ind w:left="360" w:right="926"/>
      </w:pPr>
      <w:r w:rsidRPr="632D2DD5">
        <w:rPr>
          <w:b/>
          <w:bCs/>
        </w:rPr>
        <w:t>Activity 2</w:t>
      </w:r>
    </w:p>
    <w:p w14:paraId="4C1ECFB2" w14:textId="43EEE05E" w:rsidR="00FC7C3E" w:rsidRDefault="390B3E2B" w:rsidP="007A7C70">
      <w:pPr>
        <w:ind w:left="360" w:right="926"/>
      </w:pPr>
      <w:r>
        <w:rPr>
          <w:noProof/>
          <w:lang w:val="en-US"/>
        </w:rPr>
        <w:drawing>
          <wp:inline distT="0" distB="0" distL="0" distR="0" wp14:anchorId="790CC8FB" wp14:editId="576430CB">
            <wp:extent cx="5255812" cy="4675482"/>
            <wp:effectExtent l="0" t="0" r="2540" b="0"/>
            <wp:docPr id="785549027" name="Picture 78554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15" cy="46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5ACF8" w14:textId="7519D46E" w:rsidR="00535079" w:rsidRDefault="390B3E2B" w:rsidP="007A7C70">
      <w:pPr>
        <w:ind w:left="360" w:right="926"/>
      </w:pPr>
      <w:r>
        <w:rPr>
          <w:noProof/>
          <w:lang w:val="en-US"/>
        </w:rPr>
        <w:lastRenderedPageBreak/>
        <w:drawing>
          <wp:inline distT="0" distB="0" distL="0" distR="0" wp14:anchorId="75EBB574" wp14:editId="0A282AE5">
            <wp:extent cx="6028130" cy="2687541"/>
            <wp:effectExtent l="0" t="0" r="0" b="0"/>
            <wp:docPr id="213032697" name="Picture 21303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97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C30B" w14:textId="77777777" w:rsidR="007A7C70" w:rsidRPr="007A7C70" w:rsidRDefault="007A7C70" w:rsidP="007A7C70">
      <w:pPr>
        <w:shd w:val="clear" w:color="auto" w:fill="FFFFFF"/>
        <w:spacing w:after="0" w:line="360" w:lineRule="auto"/>
        <w:ind w:right="926"/>
        <w:textAlignment w:val="baseline"/>
        <w:rPr>
          <w:rFonts w:eastAsia="Times New Roman" w:cstheme="minorHAnsi"/>
          <w:color w:val="000000"/>
          <w:lang w:eastAsia="en-GB"/>
        </w:rPr>
      </w:pPr>
    </w:p>
    <w:p w14:paraId="5E395243" w14:textId="77777777" w:rsidR="007A7C70" w:rsidRPr="007E13EA" w:rsidRDefault="007A7C70" w:rsidP="007A7C70">
      <w:pPr>
        <w:ind w:left="360" w:right="926"/>
        <w:rPr>
          <w:rFonts w:cstheme="minorHAnsi"/>
        </w:rPr>
      </w:pPr>
    </w:p>
    <w:p w14:paraId="5815C94D" w14:textId="77777777" w:rsidR="007A7C70" w:rsidRPr="007E13EA" w:rsidRDefault="007A7C70" w:rsidP="007A7C70">
      <w:pPr>
        <w:ind w:left="360" w:right="926"/>
        <w:rPr>
          <w:rFonts w:cstheme="minorHAnsi"/>
        </w:rPr>
      </w:pPr>
      <w:r w:rsidRPr="007E13EA">
        <w:rPr>
          <w:rFonts w:cstheme="minorHAnsi"/>
        </w:rPr>
        <w:t>----------------------------------------------------------------------------------------------------------------------------------</w:t>
      </w:r>
    </w:p>
    <w:p w14:paraId="56D87D91" w14:textId="77777777" w:rsidR="007A7C70" w:rsidRPr="007E13EA" w:rsidRDefault="007A7C70" w:rsidP="007A7C70">
      <w:pPr>
        <w:ind w:left="360" w:right="926"/>
        <w:rPr>
          <w:rFonts w:cstheme="minorHAnsi"/>
        </w:rPr>
      </w:pPr>
    </w:p>
    <w:p w14:paraId="4A560169" w14:textId="77777777" w:rsidR="007A7C70" w:rsidRPr="007E13EA" w:rsidRDefault="007A7C70" w:rsidP="007A7C70">
      <w:pPr>
        <w:ind w:left="360" w:right="926"/>
        <w:rPr>
          <w:rFonts w:cstheme="minorHAnsi"/>
          <w:b/>
          <w:bCs/>
          <w:sz w:val="24"/>
          <w:szCs w:val="24"/>
        </w:rPr>
      </w:pPr>
      <w:r w:rsidRPr="007E13EA">
        <w:rPr>
          <w:rFonts w:cstheme="minorHAnsi"/>
          <w:b/>
          <w:bCs/>
          <w:sz w:val="24"/>
          <w:szCs w:val="24"/>
        </w:rPr>
        <w:t>Frequently asked questions</w:t>
      </w:r>
    </w:p>
    <w:p w14:paraId="481B8CE8" w14:textId="0ACB7DC6" w:rsidR="00FC7C3E" w:rsidRDefault="007A7C70" w:rsidP="007A7C70">
      <w:pPr>
        <w:ind w:left="360" w:right="926"/>
        <w:rPr>
          <w:rFonts w:cstheme="minorHAnsi"/>
        </w:rPr>
      </w:pPr>
      <w:r w:rsidRPr="007E13EA">
        <w:rPr>
          <w:rFonts w:cstheme="minorHAnsi"/>
          <w:b/>
          <w:bCs/>
        </w:rPr>
        <w:t xml:space="preserve">How </w:t>
      </w:r>
      <w:r>
        <w:rPr>
          <w:rFonts w:cstheme="minorHAnsi"/>
          <w:b/>
          <w:bCs/>
        </w:rPr>
        <w:t>are these</w:t>
      </w:r>
      <w:r w:rsidRPr="007E13EA">
        <w:rPr>
          <w:rFonts w:cstheme="minorHAnsi"/>
          <w:b/>
          <w:bCs/>
        </w:rPr>
        <w:t xml:space="preserve"> subject</w:t>
      </w:r>
      <w:r>
        <w:rPr>
          <w:rFonts w:cstheme="minorHAnsi"/>
          <w:b/>
          <w:bCs/>
        </w:rPr>
        <w:t>s</w:t>
      </w:r>
      <w:r w:rsidRPr="007E13EA">
        <w:rPr>
          <w:rFonts w:cstheme="minorHAnsi"/>
          <w:b/>
          <w:bCs/>
        </w:rPr>
        <w:t xml:space="preserve"> assessed? </w:t>
      </w:r>
      <w:r w:rsidRPr="007E13EA">
        <w:rPr>
          <w:rFonts w:cstheme="minorHAnsi"/>
          <w:b/>
          <w:bCs/>
        </w:rPr>
        <w:br/>
      </w:r>
      <w:r w:rsidR="00FC7C3E">
        <w:rPr>
          <w:rFonts w:cstheme="minorHAnsi"/>
        </w:rPr>
        <w:t xml:space="preserve">A Level </w:t>
      </w:r>
      <w:r w:rsidR="00F30DC4">
        <w:rPr>
          <w:rFonts w:cstheme="minorHAnsi"/>
        </w:rPr>
        <w:t>Maths</w:t>
      </w:r>
      <w:r w:rsidR="00FC7C3E">
        <w:rPr>
          <w:rFonts w:cstheme="minorHAnsi"/>
        </w:rPr>
        <w:t xml:space="preserve"> is assessed vi</w:t>
      </w:r>
      <w:r w:rsidR="00FC7C3E" w:rsidRPr="00F25E5D">
        <w:rPr>
          <w:rFonts w:cstheme="minorHAnsi"/>
        </w:rPr>
        <w:t xml:space="preserve">a </w:t>
      </w:r>
      <w:r w:rsidR="004C336C">
        <w:rPr>
          <w:rFonts w:cstheme="minorHAnsi"/>
        </w:rPr>
        <w:t>3</w:t>
      </w:r>
      <w:r w:rsidR="00FC7C3E" w:rsidRPr="00F25E5D">
        <w:rPr>
          <w:rFonts w:cstheme="minorHAnsi"/>
        </w:rPr>
        <w:t xml:space="preserve"> two</w:t>
      </w:r>
      <w:r w:rsidR="00F25E5D">
        <w:rPr>
          <w:rFonts w:cstheme="minorHAnsi"/>
        </w:rPr>
        <w:t>-</w:t>
      </w:r>
      <w:r w:rsidR="00FC7C3E" w:rsidRPr="00F25E5D">
        <w:rPr>
          <w:rFonts w:cstheme="minorHAnsi"/>
        </w:rPr>
        <w:t xml:space="preserve">hour </w:t>
      </w:r>
      <w:r w:rsidR="00FC7C3E">
        <w:rPr>
          <w:rFonts w:cstheme="minorHAnsi"/>
        </w:rPr>
        <w:t xml:space="preserve">exams. </w:t>
      </w:r>
      <w:r w:rsidR="006D3791">
        <w:rPr>
          <w:rFonts w:cstheme="minorHAnsi"/>
        </w:rPr>
        <w:t xml:space="preserve">A Level Further Maths is assessed via </w:t>
      </w:r>
      <w:r w:rsidR="004C336C">
        <w:rPr>
          <w:rFonts w:cstheme="minorHAnsi"/>
        </w:rPr>
        <w:t>four</w:t>
      </w:r>
      <w:r w:rsidR="006D3791" w:rsidRPr="00ED3DDE">
        <w:rPr>
          <w:rFonts w:cstheme="minorHAnsi"/>
        </w:rPr>
        <w:t xml:space="preserve"> </w:t>
      </w:r>
      <w:r w:rsidR="00ED3DDE" w:rsidRPr="00ED3DDE">
        <w:rPr>
          <w:rFonts w:cstheme="minorHAnsi"/>
        </w:rPr>
        <w:t>1</w:t>
      </w:r>
      <w:r w:rsidR="006D3791" w:rsidRPr="00ED3DDE">
        <w:rPr>
          <w:rFonts w:cstheme="minorHAnsi"/>
        </w:rPr>
        <w:t xml:space="preserve"> hour</w:t>
      </w:r>
      <w:r w:rsidR="00ED3DDE" w:rsidRPr="00ED3DDE">
        <w:rPr>
          <w:rFonts w:cstheme="minorHAnsi"/>
        </w:rPr>
        <w:t xml:space="preserve"> and 30 m</w:t>
      </w:r>
      <w:r w:rsidR="00ED3DDE">
        <w:rPr>
          <w:rFonts w:cstheme="minorHAnsi"/>
        </w:rPr>
        <w:t>i</w:t>
      </w:r>
      <w:r w:rsidR="00ED3DDE" w:rsidRPr="00ED3DDE">
        <w:rPr>
          <w:rFonts w:cstheme="minorHAnsi"/>
        </w:rPr>
        <w:t>nute</w:t>
      </w:r>
      <w:r w:rsidR="006D3791" w:rsidRPr="00ED3DDE">
        <w:rPr>
          <w:rFonts w:cstheme="minorHAnsi"/>
        </w:rPr>
        <w:t xml:space="preserve"> exams. </w:t>
      </w:r>
      <w:r w:rsidR="00FC7C3E">
        <w:rPr>
          <w:rFonts w:cstheme="minorHAnsi"/>
        </w:rPr>
        <w:t>Throughout the course</w:t>
      </w:r>
      <w:r>
        <w:rPr>
          <w:rFonts w:cstheme="minorHAnsi"/>
        </w:rPr>
        <w:t xml:space="preserve">, we </w:t>
      </w:r>
      <w:r w:rsidR="00FC7C3E">
        <w:rPr>
          <w:rFonts w:cstheme="minorHAnsi"/>
        </w:rPr>
        <w:t xml:space="preserve">thoroughly prepare you for the exams with skills development, exemplar answers and practice questions. </w:t>
      </w:r>
    </w:p>
    <w:p w14:paraId="7B2D7286" w14:textId="77777777" w:rsidR="007A7C70" w:rsidRDefault="007A7C70" w:rsidP="007A7C70">
      <w:pPr>
        <w:ind w:left="360" w:right="926"/>
        <w:rPr>
          <w:rFonts w:cstheme="minorHAnsi"/>
          <w:b/>
          <w:bCs/>
        </w:rPr>
      </w:pPr>
    </w:p>
    <w:p w14:paraId="43FCDF18" w14:textId="31445856" w:rsidR="00255A60" w:rsidRPr="007A7C70" w:rsidRDefault="00FC7C3E" w:rsidP="007A7C70">
      <w:pPr>
        <w:ind w:left="360" w:right="926"/>
        <w:rPr>
          <w:rFonts w:cstheme="minorHAnsi"/>
          <w:b/>
          <w:bCs/>
          <w:color w:val="FF0000"/>
        </w:rPr>
      </w:pPr>
      <w:r w:rsidRPr="007A7C70">
        <w:rPr>
          <w:rFonts w:cstheme="minorHAnsi"/>
          <w:b/>
          <w:bCs/>
          <w:color w:val="000000" w:themeColor="text1"/>
        </w:rPr>
        <w:t xml:space="preserve">What </w:t>
      </w:r>
      <w:r w:rsidR="00800A36" w:rsidRPr="007A7C70">
        <w:rPr>
          <w:rFonts w:cstheme="minorHAnsi"/>
          <w:b/>
          <w:bCs/>
          <w:color w:val="000000" w:themeColor="text1"/>
        </w:rPr>
        <w:t xml:space="preserve">skills will I get from studying </w:t>
      </w:r>
      <w:r w:rsidR="007A7C70" w:rsidRPr="007A7C70">
        <w:rPr>
          <w:rFonts w:cstheme="minorHAnsi"/>
          <w:b/>
          <w:bCs/>
          <w:color w:val="000000" w:themeColor="text1"/>
        </w:rPr>
        <w:t xml:space="preserve">A </w:t>
      </w:r>
      <w:r w:rsidR="00255A60" w:rsidRPr="007A7C70">
        <w:rPr>
          <w:rFonts w:cstheme="minorHAnsi"/>
          <w:b/>
          <w:bCs/>
          <w:color w:val="000000" w:themeColor="text1"/>
        </w:rPr>
        <w:t>Level Maths?</w:t>
      </w:r>
      <w:r w:rsidR="007A7C70">
        <w:rPr>
          <w:rFonts w:cstheme="minorHAnsi"/>
          <w:b/>
          <w:bCs/>
          <w:color w:val="FF0000"/>
        </w:rPr>
        <w:br/>
      </w:r>
      <w:r w:rsidR="007A7C70">
        <w:rPr>
          <w:rFonts w:eastAsia="Times New Roman" w:cstheme="minorHAnsi"/>
          <w:color w:val="000000"/>
          <w:lang w:eastAsia="en-GB"/>
        </w:rPr>
        <w:t xml:space="preserve">By studying Maths at A </w:t>
      </w:r>
      <w:r w:rsidR="00255A60" w:rsidRPr="00255A60">
        <w:rPr>
          <w:rFonts w:eastAsia="Times New Roman" w:cstheme="minorHAnsi"/>
          <w:color w:val="000000"/>
          <w:lang w:eastAsia="en-GB"/>
        </w:rPr>
        <w:t>Level, you</w:t>
      </w:r>
      <w:r w:rsidR="006B158C">
        <w:rPr>
          <w:rFonts w:eastAsia="Times New Roman" w:cstheme="minorHAnsi"/>
          <w:color w:val="000000"/>
          <w:lang w:eastAsia="en-GB"/>
        </w:rPr>
        <w:t xml:space="preserve"> will</w:t>
      </w:r>
      <w:r w:rsidR="00255A60" w:rsidRPr="00255A60">
        <w:rPr>
          <w:rFonts w:eastAsia="Times New Roman" w:cstheme="minorHAnsi"/>
          <w:color w:val="000000"/>
          <w:lang w:eastAsia="en-GB"/>
        </w:rPr>
        <w:t xml:space="preserve"> develop </w:t>
      </w:r>
      <w:r w:rsidR="007A7C70">
        <w:rPr>
          <w:rFonts w:eastAsia="Times New Roman" w:cstheme="minorHAnsi"/>
          <w:color w:val="000000"/>
          <w:lang w:eastAsia="en-GB"/>
        </w:rPr>
        <w:t>skills, such as</w:t>
      </w:r>
      <w:r w:rsidR="00255A60">
        <w:rPr>
          <w:rFonts w:eastAsia="Times New Roman" w:cstheme="minorHAnsi"/>
          <w:color w:val="000000"/>
          <w:lang w:eastAsia="en-GB"/>
        </w:rPr>
        <w:t xml:space="preserve"> p</w:t>
      </w:r>
      <w:r w:rsidR="00255A60" w:rsidRPr="00255A60">
        <w:rPr>
          <w:rFonts w:eastAsia="Times New Roman" w:cstheme="minorHAnsi"/>
          <w:color w:val="000000"/>
          <w:lang w:eastAsia="en-GB"/>
        </w:rPr>
        <w:t>roblem-solving</w:t>
      </w:r>
      <w:r w:rsidR="00DB156E">
        <w:rPr>
          <w:rFonts w:eastAsia="Times New Roman" w:cstheme="minorHAnsi"/>
          <w:color w:val="000000"/>
          <w:lang w:eastAsia="en-GB"/>
        </w:rPr>
        <w:t>, a</w:t>
      </w:r>
      <w:r w:rsidR="00255A60" w:rsidRPr="00255A60">
        <w:rPr>
          <w:rFonts w:eastAsia="Times New Roman" w:cstheme="minorHAnsi"/>
          <w:color w:val="000000"/>
          <w:lang w:eastAsia="en-GB"/>
        </w:rPr>
        <w:t xml:space="preserve">nalytical </w:t>
      </w:r>
      <w:r w:rsidR="00DB156E">
        <w:rPr>
          <w:rFonts w:eastAsia="Times New Roman" w:cstheme="minorHAnsi"/>
          <w:color w:val="000000"/>
          <w:lang w:eastAsia="en-GB"/>
        </w:rPr>
        <w:t>s</w:t>
      </w:r>
      <w:r w:rsidR="00255A60" w:rsidRPr="00255A60">
        <w:rPr>
          <w:rFonts w:eastAsia="Times New Roman" w:cstheme="minorHAnsi"/>
          <w:color w:val="000000"/>
          <w:lang w:eastAsia="en-GB"/>
        </w:rPr>
        <w:t>kills</w:t>
      </w:r>
      <w:r w:rsidR="00DB156E">
        <w:rPr>
          <w:rFonts w:eastAsia="Times New Roman" w:cstheme="minorHAnsi"/>
          <w:color w:val="000000"/>
          <w:lang w:eastAsia="en-GB"/>
        </w:rPr>
        <w:t>, r</w:t>
      </w:r>
      <w:r w:rsidR="00255A60" w:rsidRPr="00255A60">
        <w:rPr>
          <w:rFonts w:eastAsia="Times New Roman" w:cstheme="minorHAnsi"/>
          <w:color w:val="000000"/>
          <w:lang w:eastAsia="en-GB"/>
        </w:rPr>
        <w:t xml:space="preserve">esearch </w:t>
      </w:r>
      <w:r w:rsidR="00DB156E">
        <w:rPr>
          <w:rFonts w:eastAsia="Times New Roman" w:cstheme="minorHAnsi"/>
          <w:color w:val="000000"/>
          <w:lang w:eastAsia="en-GB"/>
        </w:rPr>
        <w:t>s</w:t>
      </w:r>
      <w:r w:rsidR="00255A60" w:rsidRPr="00255A60">
        <w:rPr>
          <w:rFonts w:eastAsia="Times New Roman" w:cstheme="minorHAnsi"/>
          <w:color w:val="000000"/>
          <w:lang w:eastAsia="en-GB"/>
        </w:rPr>
        <w:t>kills</w:t>
      </w:r>
      <w:r w:rsidR="00BF68AE">
        <w:rPr>
          <w:rFonts w:eastAsia="Times New Roman" w:cstheme="minorHAnsi"/>
          <w:color w:val="000000"/>
          <w:lang w:eastAsia="en-GB"/>
        </w:rPr>
        <w:t xml:space="preserve"> and</w:t>
      </w:r>
      <w:r w:rsidR="00DB156E">
        <w:rPr>
          <w:rFonts w:eastAsia="Times New Roman" w:cstheme="minorHAnsi"/>
          <w:color w:val="000000"/>
          <w:lang w:eastAsia="en-GB"/>
        </w:rPr>
        <w:t xml:space="preserve"> l</w:t>
      </w:r>
      <w:r w:rsidR="00255A60" w:rsidRPr="00255A60">
        <w:rPr>
          <w:rFonts w:eastAsia="Times New Roman" w:cstheme="minorHAnsi"/>
          <w:color w:val="000000"/>
          <w:lang w:eastAsia="en-GB"/>
        </w:rPr>
        <w:t>ogic</w:t>
      </w:r>
      <w:r w:rsidR="00DB156E">
        <w:rPr>
          <w:rFonts w:eastAsia="Times New Roman" w:cstheme="minorHAnsi"/>
          <w:color w:val="000000"/>
          <w:lang w:eastAsia="en-GB"/>
        </w:rPr>
        <w:t>.</w:t>
      </w:r>
    </w:p>
    <w:p w14:paraId="198F8062" w14:textId="77777777" w:rsidR="007A7C70" w:rsidRPr="00DB156E" w:rsidRDefault="007A7C70" w:rsidP="007A7C70">
      <w:pPr>
        <w:spacing w:after="300" w:line="240" w:lineRule="auto"/>
        <w:ind w:left="360" w:right="926"/>
        <w:rPr>
          <w:rFonts w:eastAsia="Times New Roman" w:cstheme="minorHAnsi"/>
          <w:color w:val="000000"/>
          <w:lang w:eastAsia="en-GB"/>
        </w:rPr>
      </w:pPr>
    </w:p>
    <w:p w14:paraId="131C8FB4" w14:textId="2B5D5250" w:rsidR="009535AD" w:rsidRPr="009535AD" w:rsidRDefault="00FC7C3E" w:rsidP="007A7C70">
      <w:pPr>
        <w:ind w:left="360" w:right="926"/>
        <w:rPr>
          <w:rFonts w:cstheme="minorHAnsi"/>
          <w:b/>
          <w:bCs/>
          <w:color w:val="FF0000"/>
        </w:rPr>
      </w:pPr>
      <w:r w:rsidRPr="007A7C70">
        <w:rPr>
          <w:rFonts w:cstheme="minorHAnsi"/>
          <w:b/>
          <w:bCs/>
          <w:color w:val="000000" w:themeColor="text1"/>
        </w:rPr>
        <w:t xml:space="preserve">What other subjects does A Level </w:t>
      </w:r>
      <w:r w:rsidR="006D3791" w:rsidRPr="007A7C70">
        <w:rPr>
          <w:rFonts w:cstheme="minorHAnsi"/>
          <w:b/>
          <w:bCs/>
          <w:color w:val="000000" w:themeColor="text1"/>
        </w:rPr>
        <w:t>Maths</w:t>
      </w:r>
      <w:r w:rsidRPr="007A7C70">
        <w:rPr>
          <w:rFonts w:cstheme="minorHAnsi"/>
          <w:b/>
          <w:bCs/>
          <w:color w:val="000000" w:themeColor="text1"/>
        </w:rPr>
        <w:t xml:space="preserve"> go with? </w:t>
      </w:r>
      <w:r w:rsidR="007A7C70">
        <w:rPr>
          <w:rFonts w:cstheme="minorHAnsi"/>
          <w:b/>
          <w:bCs/>
          <w:color w:val="FF0000"/>
        </w:rPr>
        <w:br/>
      </w:r>
      <w:r w:rsidR="009535AD" w:rsidRPr="009535AD">
        <w:rPr>
          <w:rFonts w:cstheme="minorHAnsi"/>
          <w:color w:val="000000"/>
        </w:rPr>
        <w:t>Maths is a versatile subject that pairs well with several other numbers-based subjects. It can be studied with sciences such as </w:t>
      </w:r>
      <w:r w:rsidR="009535AD" w:rsidRPr="009535AD">
        <w:rPr>
          <w:rFonts w:cstheme="minorHAnsi"/>
        </w:rPr>
        <w:t>Chemistry</w:t>
      </w:r>
      <w:r w:rsidR="00E51121">
        <w:rPr>
          <w:rFonts w:cstheme="minorHAnsi"/>
        </w:rPr>
        <w:t>, Biology</w:t>
      </w:r>
      <w:r w:rsidR="009535AD" w:rsidRPr="009535AD">
        <w:rPr>
          <w:rFonts w:cstheme="minorHAnsi"/>
          <w:color w:val="000000"/>
        </w:rPr>
        <w:t> or Physics, or subjects such as Economics, Accounting and Finance, and IT.</w:t>
      </w:r>
      <w:r w:rsidR="009A0978">
        <w:rPr>
          <w:rFonts w:cstheme="minorHAnsi"/>
          <w:color w:val="000000"/>
        </w:rPr>
        <w:t xml:space="preserve"> </w:t>
      </w:r>
      <w:r w:rsidR="00A04B9C" w:rsidRPr="00A04B9C">
        <w:rPr>
          <w:rFonts w:cstheme="minorHAnsi"/>
          <w:color w:val="000000"/>
        </w:rPr>
        <w:t xml:space="preserve">Maths also pairs easily with </w:t>
      </w:r>
      <w:r w:rsidR="00A04B9C">
        <w:rPr>
          <w:rFonts w:cstheme="minorHAnsi"/>
          <w:color w:val="000000"/>
        </w:rPr>
        <w:t xml:space="preserve">other </w:t>
      </w:r>
      <w:r w:rsidR="00A04B9C" w:rsidRPr="00A04B9C">
        <w:rPr>
          <w:rFonts w:cstheme="minorHAnsi"/>
          <w:color w:val="000000"/>
        </w:rPr>
        <w:t>subjects</w:t>
      </w:r>
      <w:r w:rsidR="00A04B9C">
        <w:rPr>
          <w:rFonts w:cstheme="minorHAnsi"/>
          <w:color w:val="000000"/>
        </w:rPr>
        <w:t>, like</w:t>
      </w:r>
      <w:r w:rsidR="00A04B9C" w:rsidRPr="00A04B9C">
        <w:rPr>
          <w:rFonts w:cstheme="minorHAnsi"/>
          <w:color w:val="000000"/>
        </w:rPr>
        <w:t> </w:t>
      </w:r>
      <w:r w:rsidR="00A04B9C" w:rsidRPr="00A04B9C">
        <w:rPr>
          <w:rFonts w:cstheme="minorHAnsi"/>
        </w:rPr>
        <w:t>English</w:t>
      </w:r>
      <w:r w:rsidR="00A04B9C" w:rsidRPr="00A04B9C">
        <w:rPr>
          <w:rFonts w:cstheme="minorHAnsi"/>
          <w:color w:val="000000"/>
        </w:rPr>
        <w:t> or </w:t>
      </w:r>
      <w:r w:rsidR="00A04B9C" w:rsidRPr="00A04B9C">
        <w:rPr>
          <w:rFonts w:cstheme="minorHAnsi"/>
        </w:rPr>
        <w:t>History</w:t>
      </w:r>
      <w:r w:rsidR="00A04B9C" w:rsidRPr="00A04B9C">
        <w:rPr>
          <w:rFonts w:cstheme="minorHAnsi"/>
          <w:color w:val="000000"/>
        </w:rPr>
        <w:t>.</w:t>
      </w:r>
    </w:p>
    <w:p w14:paraId="3BA4D97D" w14:textId="77777777" w:rsidR="007A7C70" w:rsidRDefault="007A7C70" w:rsidP="007A7C70">
      <w:pPr>
        <w:ind w:left="360" w:right="926"/>
        <w:rPr>
          <w:rStyle w:val="eop"/>
          <w:rFonts w:cstheme="minorHAnsi"/>
          <w:b/>
          <w:bCs/>
          <w:color w:val="FF0000"/>
          <w:shd w:val="clear" w:color="auto" w:fill="FFFFFF"/>
        </w:rPr>
      </w:pPr>
    </w:p>
    <w:p w14:paraId="75C8F1E6" w14:textId="3AA5D3DD" w:rsidR="00AC71CF" w:rsidRPr="007A7C70" w:rsidRDefault="00502DAC" w:rsidP="007A7C70">
      <w:pPr>
        <w:ind w:left="360" w:right="926"/>
        <w:rPr>
          <w:rStyle w:val="eop"/>
          <w:rFonts w:cstheme="minorHAnsi"/>
          <w:b/>
          <w:bCs/>
          <w:color w:val="000000" w:themeColor="text1"/>
          <w:shd w:val="clear" w:color="auto" w:fill="FFFFFF"/>
        </w:rPr>
      </w:pPr>
      <w:r w:rsidRPr="007A7C70">
        <w:rPr>
          <w:rStyle w:val="eop"/>
          <w:rFonts w:cstheme="minorHAnsi"/>
          <w:b/>
          <w:bCs/>
          <w:color w:val="000000" w:themeColor="text1"/>
          <w:shd w:val="clear" w:color="auto" w:fill="FFFFFF"/>
        </w:rPr>
        <w:t xml:space="preserve">What topics </w:t>
      </w:r>
      <w:r w:rsidR="005A2897" w:rsidRPr="007A7C70">
        <w:rPr>
          <w:rStyle w:val="eop"/>
          <w:rFonts w:cstheme="minorHAnsi"/>
          <w:b/>
          <w:bCs/>
          <w:color w:val="000000" w:themeColor="text1"/>
          <w:shd w:val="clear" w:color="auto" w:fill="FFFFFF"/>
        </w:rPr>
        <w:t>would I learn about?</w:t>
      </w:r>
      <w:r w:rsidR="007A7C70" w:rsidRPr="007A7C70">
        <w:rPr>
          <w:rStyle w:val="eop"/>
          <w:rFonts w:cstheme="minorHAnsi"/>
          <w:b/>
          <w:bCs/>
          <w:color w:val="000000" w:themeColor="text1"/>
          <w:shd w:val="clear" w:color="auto" w:fill="FFFFFF"/>
        </w:rPr>
        <w:br/>
      </w:r>
      <w:r w:rsidR="00AC71CF" w:rsidRPr="007A7C70">
        <w:rPr>
          <w:rStyle w:val="eop"/>
          <w:rFonts w:cstheme="minorHAnsi"/>
          <w:color w:val="000000" w:themeColor="text1"/>
          <w:shd w:val="clear" w:color="auto" w:fill="FFFFFF"/>
        </w:rPr>
        <w:t xml:space="preserve">Differentiation, Integration, more understanding of </w:t>
      </w:r>
      <w:r w:rsidR="001922B2" w:rsidRPr="007A7C70">
        <w:rPr>
          <w:rStyle w:val="eop"/>
          <w:rFonts w:cstheme="minorHAnsi"/>
          <w:color w:val="000000" w:themeColor="text1"/>
          <w:shd w:val="clear" w:color="auto" w:fill="FFFFFF"/>
        </w:rPr>
        <w:t>vectors, mechanics and statistics, the biggest focus is on Pure Maths</w:t>
      </w:r>
      <w:r w:rsidR="009C1431" w:rsidRPr="007A7C70">
        <w:rPr>
          <w:rStyle w:val="eop"/>
          <w:rFonts w:cstheme="minorHAnsi"/>
          <w:color w:val="000000" w:themeColor="text1"/>
          <w:shd w:val="clear" w:color="auto" w:fill="FFFFFF"/>
        </w:rPr>
        <w:t>, trigonometry</w:t>
      </w:r>
    </w:p>
    <w:p w14:paraId="3E3871F8" w14:textId="77777777" w:rsidR="007A7C70" w:rsidRPr="007A7C70" w:rsidRDefault="007A7C70" w:rsidP="007A7C70">
      <w:pPr>
        <w:ind w:left="360" w:right="926"/>
        <w:rPr>
          <w:rStyle w:val="normaltextrun"/>
          <w:rFonts w:cstheme="minorHAnsi"/>
          <w:b/>
          <w:bCs/>
          <w:color w:val="000000" w:themeColor="text1"/>
          <w:shd w:val="clear" w:color="auto" w:fill="FFFFFF"/>
        </w:rPr>
      </w:pPr>
    </w:p>
    <w:p w14:paraId="327C9789" w14:textId="7E423D9D" w:rsidR="00F90F07" w:rsidRPr="007A7C70" w:rsidRDefault="009B419D" w:rsidP="007A7C70">
      <w:pPr>
        <w:ind w:left="360" w:right="926"/>
        <w:rPr>
          <w:rStyle w:val="eop"/>
          <w:rFonts w:cstheme="minorHAnsi"/>
          <w:color w:val="FF0000"/>
          <w:shd w:val="clear" w:color="auto" w:fill="FFFFFF"/>
        </w:rPr>
      </w:pPr>
      <w:r w:rsidRPr="007A7C70">
        <w:rPr>
          <w:rStyle w:val="normaltextrun"/>
          <w:rFonts w:cstheme="minorHAnsi"/>
          <w:b/>
          <w:bCs/>
          <w:color w:val="000000" w:themeColor="text1"/>
          <w:shd w:val="clear" w:color="auto" w:fill="FFFFFF"/>
        </w:rPr>
        <w:t>Where can the qualification take me? </w:t>
      </w:r>
      <w:r w:rsidR="007A7C70">
        <w:rPr>
          <w:rStyle w:val="eop"/>
          <w:rFonts w:cstheme="minorHAnsi"/>
          <w:color w:val="FF0000"/>
          <w:shd w:val="clear" w:color="auto" w:fill="FFFFFF"/>
        </w:rPr>
        <w:br/>
      </w:r>
      <w:r w:rsidR="002E1C1F" w:rsidRPr="00E96F6C">
        <w:rPr>
          <w:rFonts w:cstheme="minorHAnsi"/>
          <w:color w:val="000000"/>
        </w:rPr>
        <w:t xml:space="preserve">Maths can play an integral part of many careers, and can provide numerous opportunities, both academically and career-wise. </w:t>
      </w:r>
      <w:r w:rsidR="00F2118D" w:rsidRPr="006B158C">
        <w:rPr>
          <w:rFonts w:cstheme="minorHAnsi"/>
          <w:color w:val="000000"/>
        </w:rPr>
        <w:t xml:space="preserve">Studying A-Level Maths can open the door to </w:t>
      </w:r>
      <w:proofErr w:type="gramStart"/>
      <w:r w:rsidR="00F2118D" w:rsidRPr="006B158C">
        <w:rPr>
          <w:rFonts w:cstheme="minorHAnsi"/>
          <w:color w:val="000000"/>
        </w:rPr>
        <w:t>a number of</w:t>
      </w:r>
      <w:proofErr w:type="gramEnd"/>
      <w:r w:rsidR="00F2118D" w:rsidRPr="006B158C">
        <w:rPr>
          <w:rFonts w:cstheme="minorHAnsi"/>
          <w:color w:val="000000"/>
        </w:rPr>
        <w:t xml:space="preserve"> careers</w:t>
      </w:r>
      <w:r w:rsidR="00C8511F" w:rsidRPr="006B158C">
        <w:rPr>
          <w:rFonts w:cstheme="minorHAnsi"/>
          <w:color w:val="000000"/>
        </w:rPr>
        <w:t xml:space="preserve">, such as Construction and Architecture, Medicine and Scientific </w:t>
      </w:r>
      <w:r w:rsidR="009C0134" w:rsidRPr="006B158C">
        <w:rPr>
          <w:rFonts w:cstheme="minorHAnsi"/>
          <w:color w:val="000000"/>
        </w:rPr>
        <w:t>Research, Teaching and Tutoring, Games Development and many more.</w:t>
      </w:r>
      <w:r w:rsidR="00C8511F" w:rsidRPr="006B158C">
        <w:rPr>
          <w:rFonts w:cstheme="minorHAnsi"/>
          <w:color w:val="000000"/>
        </w:rPr>
        <w:t xml:space="preserve"> </w:t>
      </w:r>
      <w:r w:rsidR="002E1C1F" w:rsidRPr="00E96F6C">
        <w:rPr>
          <w:rFonts w:cstheme="minorHAnsi"/>
          <w:color w:val="000000"/>
        </w:rPr>
        <w:t>A wide range of careers require Maths skills, such as </w:t>
      </w:r>
      <w:r w:rsidR="002E1C1F" w:rsidRPr="00E96F6C">
        <w:rPr>
          <w:rFonts w:cstheme="minorHAnsi"/>
        </w:rPr>
        <w:t>finance</w:t>
      </w:r>
      <w:r w:rsidR="002E1C1F" w:rsidRPr="00E96F6C">
        <w:rPr>
          <w:rFonts w:cstheme="minorHAnsi"/>
          <w:color w:val="000000"/>
        </w:rPr>
        <w:t>, </w:t>
      </w:r>
      <w:r w:rsidR="002E1C1F" w:rsidRPr="00E96F6C">
        <w:rPr>
          <w:rFonts w:cstheme="minorHAnsi"/>
        </w:rPr>
        <w:t>science</w:t>
      </w:r>
      <w:r w:rsidR="002E1C1F" w:rsidRPr="00E96F6C">
        <w:rPr>
          <w:rFonts w:cstheme="minorHAnsi"/>
          <w:color w:val="000000"/>
        </w:rPr>
        <w:t> and </w:t>
      </w:r>
      <w:r w:rsidR="002E1C1F" w:rsidRPr="00E96F6C">
        <w:rPr>
          <w:rFonts w:cstheme="minorHAnsi"/>
        </w:rPr>
        <w:t>IT</w:t>
      </w:r>
      <w:r w:rsidR="002E1C1F" w:rsidRPr="00E96F6C">
        <w:rPr>
          <w:rFonts w:cstheme="minorHAnsi"/>
          <w:color w:val="000000"/>
        </w:rPr>
        <w:t>.</w:t>
      </w:r>
    </w:p>
    <w:p w14:paraId="5E69041C" w14:textId="7DCF91C4" w:rsidR="002B0B48" w:rsidRPr="002B0B48" w:rsidRDefault="002B0B48" w:rsidP="007A7C70">
      <w:pPr>
        <w:ind w:left="360" w:right="926"/>
        <w:rPr>
          <w:rFonts w:cstheme="minorHAnsi"/>
        </w:rPr>
      </w:pPr>
    </w:p>
    <w:p w14:paraId="148B62A5" w14:textId="77777777" w:rsidR="007A7C70" w:rsidRDefault="007A7C70" w:rsidP="007A7C70">
      <w:pPr>
        <w:ind w:left="360" w:right="926"/>
        <w:rPr>
          <w:rFonts w:cstheme="minorHAnsi"/>
          <w:b/>
          <w:bCs/>
          <w:u w:val="single"/>
        </w:rPr>
      </w:pPr>
    </w:p>
    <w:p w14:paraId="425406D1" w14:textId="77777777" w:rsidR="007A7C70" w:rsidRDefault="007A7C70" w:rsidP="007A7C70">
      <w:pPr>
        <w:ind w:left="360" w:right="926"/>
        <w:rPr>
          <w:rFonts w:cstheme="minorHAnsi"/>
          <w:b/>
          <w:bCs/>
          <w:u w:val="single"/>
        </w:rPr>
      </w:pPr>
    </w:p>
    <w:p w14:paraId="480B884C" w14:textId="5FCF38E0" w:rsidR="002B0B48" w:rsidRPr="007A7C70" w:rsidRDefault="002B0B48" w:rsidP="007A7C70">
      <w:pPr>
        <w:ind w:left="360" w:right="926"/>
        <w:rPr>
          <w:rFonts w:cstheme="minorHAnsi"/>
          <w:b/>
          <w:bCs/>
        </w:rPr>
      </w:pPr>
      <w:r w:rsidRPr="007A7C70">
        <w:rPr>
          <w:rFonts w:cstheme="minorHAnsi"/>
          <w:b/>
          <w:bCs/>
        </w:rPr>
        <w:t>Recommended Reading</w:t>
      </w:r>
    </w:p>
    <w:p w14:paraId="0EB9227A" w14:textId="56478E8F" w:rsidR="00BD7188" w:rsidRDefault="001D1756" w:rsidP="007A7C70">
      <w:pPr>
        <w:spacing w:after="0" w:line="240" w:lineRule="auto"/>
        <w:ind w:left="360" w:right="926"/>
        <w:rPr>
          <w:rFonts w:cstheme="minorHAnsi"/>
        </w:rPr>
      </w:pPr>
      <w:r>
        <w:rPr>
          <w:rFonts w:cstheme="minorHAnsi"/>
        </w:rPr>
        <w:t>“Fibonacci’s Rabbits</w:t>
      </w:r>
      <w:r w:rsidR="00BD7188">
        <w:rPr>
          <w:rFonts w:cstheme="minorHAnsi"/>
        </w:rPr>
        <w:t xml:space="preserve"> and 49 other discoveries that revolutionised mathematics” by Adam Hart-Davis</w:t>
      </w:r>
    </w:p>
    <w:p w14:paraId="1234DF5D" w14:textId="3805AB11" w:rsidR="001F3635" w:rsidRDefault="006D35AD" w:rsidP="007A7C70">
      <w:pPr>
        <w:spacing w:after="0" w:line="240" w:lineRule="auto"/>
        <w:ind w:left="360" w:right="926"/>
        <w:rPr>
          <w:rFonts w:cstheme="minorHAnsi"/>
        </w:rPr>
      </w:pPr>
      <w:r>
        <w:rPr>
          <w:rFonts w:cstheme="minorHAnsi"/>
        </w:rPr>
        <w:t>“</w:t>
      </w:r>
      <w:r w:rsidR="001F3635">
        <w:rPr>
          <w:rFonts w:cstheme="minorHAnsi"/>
        </w:rPr>
        <w:t xml:space="preserve">Mathematics – from </w:t>
      </w:r>
      <w:r>
        <w:rPr>
          <w:rFonts w:cstheme="minorHAnsi"/>
        </w:rPr>
        <w:t>creating the pyramids to exploring infinity” by Anne Rooney</w:t>
      </w:r>
    </w:p>
    <w:p w14:paraId="385A54C3" w14:textId="23A5123B" w:rsidR="00FB2D57" w:rsidRPr="00FB2D57" w:rsidRDefault="008107FF" w:rsidP="007A7C70">
      <w:pPr>
        <w:spacing w:after="0" w:line="240" w:lineRule="auto"/>
        <w:ind w:left="360" w:right="926"/>
      </w:pPr>
      <w:r>
        <w:rPr>
          <w:rFonts w:cstheme="minorHAnsi"/>
        </w:rPr>
        <w:t>“</w:t>
      </w:r>
      <w:r w:rsidR="00FB2D57" w:rsidRPr="00FB2D57">
        <w:rPr>
          <w:rFonts w:cstheme="minorHAnsi"/>
        </w:rPr>
        <w:t>The Joy of x</w:t>
      </w:r>
      <w:r>
        <w:rPr>
          <w:rFonts w:cstheme="minorHAnsi"/>
        </w:rPr>
        <w:t>”</w:t>
      </w:r>
      <w:r w:rsidR="00FB2D57" w:rsidRPr="00FB2D57">
        <w:rPr>
          <w:rFonts w:cstheme="minorHAnsi"/>
        </w:rPr>
        <w:t xml:space="preserve"> by Steven </w:t>
      </w:r>
      <w:proofErr w:type="spellStart"/>
      <w:r w:rsidR="00FB2D57" w:rsidRPr="00FB2D57">
        <w:rPr>
          <w:rFonts w:cstheme="minorHAnsi"/>
        </w:rPr>
        <w:t>Strogatz</w:t>
      </w:r>
      <w:proofErr w:type="spellEnd"/>
    </w:p>
    <w:p w14:paraId="5C6C355E" w14:textId="061AD8A0" w:rsidR="00B54B5F" w:rsidRPr="00FB2D57" w:rsidRDefault="008107FF" w:rsidP="007A7C70">
      <w:pPr>
        <w:spacing w:after="0" w:line="240" w:lineRule="auto"/>
        <w:ind w:left="360" w:right="926"/>
        <w:rPr>
          <w:rFonts w:cstheme="minorHAnsi"/>
          <w:color w:val="292929"/>
        </w:rPr>
      </w:pPr>
      <w:r>
        <w:rPr>
          <w:rFonts w:cstheme="minorHAnsi"/>
          <w:color w:val="292929"/>
        </w:rPr>
        <w:t>“</w:t>
      </w:r>
      <w:r w:rsidR="00B54B5F" w:rsidRPr="00FB2D57">
        <w:rPr>
          <w:rFonts w:cstheme="minorHAnsi"/>
          <w:color w:val="292929"/>
        </w:rPr>
        <w:t>Zero: The Biography of a Dangerous Idea</w:t>
      </w:r>
      <w:r>
        <w:rPr>
          <w:rFonts w:cstheme="minorHAnsi"/>
          <w:color w:val="292929"/>
        </w:rPr>
        <w:t>”</w:t>
      </w:r>
      <w:r w:rsidR="00B54B5F" w:rsidRPr="00FB2D57">
        <w:rPr>
          <w:rFonts w:cstheme="minorHAnsi"/>
          <w:color w:val="292929"/>
        </w:rPr>
        <w:t xml:space="preserve"> by Charles Seife</w:t>
      </w:r>
    </w:p>
    <w:p w14:paraId="43598EA8" w14:textId="3A814AAC" w:rsidR="001C2D2A" w:rsidRPr="00FB2D57" w:rsidRDefault="008107FF" w:rsidP="007A7C70">
      <w:pPr>
        <w:spacing w:after="0" w:line="240" w:lineRule="auto"/>
        <w:ind w:left="360" w:right="926"/>
        <w:rPr>
          <w:rFonts w:cstheme="minorHAnsi"/>
        </w:rPr>
      </w:pPr>
      <w:r>
        <w:rPr>
          <w:rFonts w:cstheme="minorHAnsi"/>
        </w:rPr>
        <w:t>“</w:t>
      </w:r>
      <w:r w:rsidR="001C2D2A" w:rsidRPr="00FB2D57">
        <w:rPr>
          <w:rFonts w:cstheme="minorHAnsi"/>
        </w:rPr>
        <w:t>Prelude to Mathematics</w:t>
      </w:r>
      <w:r>
        <w:rPr>
          <w:rFonts w:cstheme="minorHAnsi"/>
        </w:rPr>
        <w:t>”</w:t>
      </w:r>
      <w:r w:rsidR="001C2D2A" w:rsidRPr="00FB2D57">
        <w:rPr>
          <w:rFonts w:cstheme="minorHAnsi"/>
        </w:rPr>
        <w:t xml:space="preserve"> by W.W. Sawyer</w:t>
      </w:r>
    </w:p>
    <w:p w14:paraId="418EA51E" w14:textId="5FC43A56" w:rsidR="00B43AF7" w:rsidRDefault="008107FF" w:rsidP="007A7C70">
      <w:pPr>
        <w:spacing w:after="0" w:line="240" w:lineRule="auto"/>
        <w:ind w:left="360" w:right="926"/>
        <w:rPr>
          <w:rFonts w:cstheme="minorHAnsi"/>
        </w:rPr>
      </w:pPr>
      <w:r>
        <w:rPr>
          <w:rFonts w:cstheme="minorHAnsi"/>
        </w:rPr>
        <w:t>“</w:t>
      </w:r>
      <w:r w:rsidR="00B43AF7" w:rsidRPr="00FB2D57">
        <w:rPr>
          <w:rFonts w:cstheme="minorHAnsi"/>
        </w:rPr>
        <w:t>Proofs from The Book</w:t>
      </w:r>
      <w:r>
        <w:rPr>
          <w:rFonts w:cstheme="minorHAnsi"/>
        </w:rPr>
        <w:t>”</w:t>
      </w:r>
      <w:r w:rsidR="00B43AF7" w:rsidRPr="00FB2D57">
        <w:rPr>
          <w:rFonts w:cstheme="minorHAnsi"/>
        </w:rPr>
        <w:t xml:space="preserve"> by Aigner and Ziegler</w:t>
      </w:r>
    </w:p>
    <w:p w14:paraId="05FECEEF" w14:textId="77777777" w:rsidR="001D1756" w:rsidRPr="00FB2D57" w:rsidRDefault="001D1756" w:rsidP="007A7C70">
      <w:pPr>
        <w:spacing w:after="0" w:line="240" w:lineRule="auto"/>
        <w:ind w:left="360" w:right="926"/>
        <w:rPr>
          <w:rFonts w:cstheme="minorHAnsi"/>
        </w:rPr>
      </w:pPr>
    </w:p>
    <w:p w14:paraId="2BC5E036" w14:textId="77777777" w:rsidR="00CF2D3B" w:rsidRPr="00893C48" w:rsidRDefault="00CF2D3B" w:rsidP="007A7C70">
      <w:pPr>
        <w:ind w:left="360" w:right="926"/>
        <w:rPr>
          <w:rFonts w:cstheme="minorHAnsi"/>
          <w:b/>
          <w:bCs/>
          <w:u w:val="single"/>
        </w:rPr>
      </w:pPr>
    </w:p>
    <w:p w14:paraId="1B5F3396" w14:textId="1F3431EC" w:rsidR="002B0B48" w:rsidRPr="007A7C70" w:rsidRDefault="002B0B48" w:rsidP="007A7C70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eastAsia="Times New Roman" w:cstheme="minorHAnsi"/>
          <w:b/>
          <w:bCs/>
          <w:lang w:eastAsia="en-GB"/>
        </w:rPr>
      </w:pPr>
      <w:r w:rsidRPr="007A7C70">
        <w:rPr>
          <w:rFonts w:eastAsia="Times New Roman" w:cstheme="minorHAnsi"/>
          <w:b/>
          <w:bCs/>
          <w:lang w:eastAsia="en-GB"/>
        </w:rPr>
        <w:t>Recommended Listening</w:t>
      </w:r>
      <w:bookmarkStart w:id="0" w:name="_GoBack"/>
      <w:bookmarkEnd w:id="0"/>
    </w:p>
    <w:p w14:paraId="4E6B7711" w14:textId="69FE0D8D" w:rsidR="007A7C70" w:rsidRDefault="007A7C70" w:rsidP="007A7C70">
      <w:pPr>
        <w:ind w:left="360" w:right="926"/>
        <w:rPr>
          <w:rFonts w:cstheme="minorHAnsi"/>
          <w:shd w:val="clear" w:color="auto" w:fill="EEEEEE"/>
        </w:rPr>
      </w:pPr>
      <w:hyperlink r:id="rId16" w:anchor=":~:text=Travels%20in%20a%20Mathematical%20World%20is%20a%20mathematics,show%20notes,%20or%20subscribe%20using%20the%20links%20below." w:history="1">
        <w:r w:rsidR="00BD17DD" w:rsidRPr="007A7C70">
          <w:rPr>
            <w:rStyle w:val="Hyperlink"/>
            <w:rFonts w:eastAsia="Times New Roman" w:cstheme="minorHAnsi"/>
            <w:lang w:eastAsia="en-GB"/>
          </w:rPr>
          <w:t>Trav</w:t>
        </w:r>
        <w:r w:rsidR="00BD17DD" w:rsidRPr="007A7C70">
          <w:rPr>
            <w:rStyle w:val="Hyperlink"/>
            <w:rFonts w:eastAsia="Times New Roman" w:cstheme="minorHAnsi"/>
            <w:lang w:eastAsia="en-GB"/>
          </w:rPr>
          <w:t>e</w:t>
        </w:r>
        <w:r w:rsidR="00BD17DD" w:rsidRPr="007A7C70">
          <w:rPr>
            <w:rStyle w:val="Hyperlink"/>
            <w:rFonts w:eastAsia="Times New Roman" w:cstheme="minorHAnsi"/>
            <w:lang w:eastAsia="en-GB"/>
          </w:rPr>
          <w:t>ls in a Mathematical World</w:t>
        </w:r>
        <w:r w:rsidRPr="007A7C70">
          <w:rPr>
            <w:rStyle w:val="Hyperlink"/>
            <w:rFonts w:cstheme="minorHAnsi"/>
            <w:shd w:val="clear" w:color="auto" w:fill="EEEEEE"/>
          </w:rPr>
          <w:br/>
        </w:r>
      </w:hyperlink>
      <w:r>
        <w:rPr>
          <w:rFonts w:cstheme="minorHAnsi"/>
        </w:rPr>
        <w:t xml:space="preserve">A podcast by Peter Rowlett, Institute of </w:t>
      </w:r>
      <w:hyperlink r:id="rId17" w:history="1">
        <w:r w:rsidRPr="007A7C70">
          <w:rPr>
            <w:rStyle w:val="Hyperlink"/>
            <w:rFonts w:cstheme="minorHAnsi"/>
          </w:rPr>
          <w:t>Mathematics and its Applications</w:t>
        </w:r>
      </w:hyperlink>
      <w:r>
        <w:rPr>
          <w:rFonts w:cstheme="minorHAnsi"/>
        </w:rPr>
        <w:t>, featuring mathematicians talking about their work as well as features on maths history and maths news.</w:t>
      </w:r>
    </w:p>
    <w:p w14:paraId="7CE9BA23" w14:textId="493970E4" w:rsidR="008D5506" w:rsidRPr="004C336C" w:rsidRDefault="007A7C70" w:rsidP="007A7C70">
      <w:pPr>
        <w:shd w:val="clear" w:color="auto" w:fill="FFFFFF"/>
        <w:spacing w:after="100" w:afterAutospacing="1" w:line="240" w:lineRule="auto"/>
        <w:ind w:left="360" w:right="926"/>
        <w:outlineLvl w:val="0"/>
        <w:rPr>
          <w:rFonts w:eastAsia="Times New Roman" w:cstheme="minorHAnsi"/>
          <w:lang w:eastAsia="en-GB"/>
        </w:rPr>
      </w:pPr>
      <w:hyperlink r:id="rId18" w:history="1">
        <w:r w:rsidR="000E4C24" w:rsidRPr="004C336C">
          <w:rPr>
            <w:rStyle w:val="Hyperlink"/>
            <w:rFonts w:eastAsia="Times New Roman" w:cstheme="minorHAnsi"/>
            <w:lang w:eastAsia="en-GB"/>
          </w:rPr>
          <w:t>A brief history of mathematics</w:t>
        </w:r>
      </w:hyperlink>
      <w:r w:rsidR="00A528D8" w:rsidRPr="004C336C">
        <w:rPr>
          <w:rStyle w:val="Hyperlink"/>
          <w:rFonts w:eastAsia="Times New Roman" w:cstheme="minorHAnsi"/>
          <w:u w:val="none"/>
          <w:lang w:eastAsia="en-GB"/>
        </w:rPr>
        <w:t xml:space="preserve"> </w:t>
      </w:r>
      <w:r>
        <w:rPr>
          <w:rStyle w:val="Hyperlink"/>
          <w:rFonts w:eastAsia="Times New Roman" w:cstheme="minorHAnsi"/>
          <w:u w:val="none"/>
          <w:lang w:eastAsia="en-GB"/>
        </w:rPr>
        <w:br/>
      </w:r>
      <w:r w:rsidR="008D5506" w:rsidRPr="004C336C">
        <w:rPr>
          <w:rFonts w:cstheme="minorHAnsi"/>
        </w:rPr>
        <w:t xml:space="preserve">Professor of Mathematics Marcus du </w:t>
      </w:r>
      <w:proofErr w:type="spellStart"/>
      <w:r w:rsidR="008D5506" w:rsidRPr="004C336C">
        <w:rPr>
          <w:rFonts w:cstheme="minorHAnsi"/>
        </w:rPr>
        <w:t>Sautoy</w:t>
      </w:r>
      <w:proofErr w:type="spellEnd"/>
      <w:r w:rsidR="008D5506" w:rsidRPr="004C336C">
        <w:rPr>
          <w:rFonts w:cstheme="minorHAnsi"/>
        </w:rPr>
        <w:t xml:space="preserve"> reveals the personalities behind the calculations and argues that mathematics is the driving force behind modern science.</w:t>
      </w:r>
    </w:p>
    <w:p w14:paraId="15B6CC9C" w14:textId="2D96D950" w:rsidR="008D5506" w:rsidRDefault="008D5506" w:rsidP="007A7C70">
      <w:pPr>
        <w:shd w:val="clear" w:color="auto" w:fill="FFFFFF"/>
        <w:spacing w:after="100" w:afterAutospacing="1" w:line="240" w:lineRule="auto"/>
        <w:ind w:left="360" w:right="926"/>
        <w:outlineLvl w:val="0"/>
        <w:rPr>
          <w:rStyle w:val="Hyperlink"/>
          <w:rFonts w:eastAsia="Times New Roman" w:cstheme="minorHAnsi"/>
          <w:u w:val="none"/>
          <w:lang w:eastAsia="en-GB"/>
        </w:rPr>
      </w:pPr>
    </w:p>
    <w:p w14:paraId="1DDC914E" w14:textId="706D0337" w:rsidR="00BD17DD" w:rsidRPr="00BD17DD" w:rsidRDefault="00BD17DD" w:rsidP="007A7C70">
      <w:pPr>
        <w:shd w:val="clear" w:color="auto" w:fill="FFFFFF" w:themeFill="background1"/>
        <w:spacing w:after="100" w:afterAutospacing="1" w:line="240" w:lineRule="auto"/>
        <w:ind w:left="360" w:right="926"/>
        <w:outlineLvl w:val="0"/>
        <w:rPr>
          <w:rFonts w:eastAsia="Times New Roman"/>
          <w:lang w:eastAsia="en-GB"/>
        </w:rPr>
      </w:pPr>
    </w:p>
    <w:sectPr w:rsidR="00BD17DD" w:rsidRPr="00BD17DD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430"/>
    <w:multiLevelType w:val="hybridMultilevel"/>
    <w:tmpl w:val="81E0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F791E"/>
    <w:multiLevelType w:val="hybridMultilevel"/>
    <w:tmpl w:val="7E74C162"/>
    <w:lvl w:ilvl="0" w:tplc="3ADC7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80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EC9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F68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6AA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DE4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8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2AD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829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0E4C24"/>
    <w:rsid w:val="000E76FB"/>
    <w:rsid w:val="0016660F"/>
    <w:rsid w:val="0018389B"/>
    <w:rsid w:val="001922B2"/>
    <w:rsid w:val="001C2D2A"/>
    <w:rsid w:val="001D1756"/>
    <w:rsid w:val="001D6694"/>
    <w:rsid w:val="001F3635"/>
    <w:rsid w:val="00255A60"/>
    <w:rsid w:val="002652B7"/>
    <w:rsid w:val="0027606E"/>
    <w:rsid w:val="002B0B48"/>
    <w:rsid w:val="002D6FD2"/>
    <w:rsid w:val="002E1C1F"/>
    <w:rsid w:val="003E1DD9"/>
    <w:rsid w:val="00450447"/>
    <w:rsid w:val="004C336C"/>
    <w:rsid w:val="00502DAC"/>
    <w:rsid w:val="00535079"/>
    <w:rsid w:val="00587F1D"/>
    <w:rsid w:val="005A2897"/>
    <w:rsid w:val="006663F9"/>
    <w:rsid w:val="006B158C"/>
    <w:rsid w:val="006D163C"/>
    <w:rsid w:val="006D35AD"/>
    <w:rsid w:val="006D3791"/>
    <w:rsid w:val="00747A56"/>
    <w:rsid w:val="00747BD2"/>
    <w:rsid w:val="007A3B81"/>
    <w:rsid w:val="007A7C70"/>
    <w:rsid w:val="00800A36"/>
    <w:rsid w:val="008107FF"/>
    <w:rsid w:val="00893C48"/>
    <w:rsid w:val="008D5506"/>
    <w:rsid w:val="008D5B2E"/>
    <w:rsid w:val="009535AD"/>
    <w:rsid w:val="009A0978"/>
    <w:rsid w:val="009B419D"/>
    <w:rsid w:val="009C0134"/>
    <w:rsid w:val="009C1431"/>
    <w:rsid w:val="00A04B9C"/>
    <w:rsid w:val="00A528D8"/>
    <w:rsid w:val="00AC71CF"/>
    <w:rsid w:val="00B1766D"/>
    <w:rsid w:val="00B43AF7"/>
    <w:rsid w:val="00B54B5F"/>
    <w:rsid w:val="00BD17DD"/>
    <w:rsid w:val="00BD7188"/>
    <w:rsid w:val="00BF68AE"/>
    <w:rsid w:val="00C8511F"/>
    <w:rsid w:val="00CE45B4"/>
    <w:rsid w:val="00CF2D3B"/>
    <w:rsid w:val="00D66AAE"/>
    <w:rsid w:val="00DB156E"/>
    <w:rsid w:val="00E40C33"/>
    <w:rsid w:val="00E4266F"/>
    <w:rsid w:val="00E51121"/>
    <w:rsid w:val="00E96F6C"/>
    <w:rsid w:val="00ED3DDE"/>
    <w:rsid w:val="00F2118D"/>
    <w:rsid w:val="00F25E5D"/>
    <w:rsid w:val="00F30DC4"/>
    <w:rsid w:val="00F90F07"/>
    <w:rsid w:val="00FB2D57"/>
    <w:rsid w:val="00FB75CD"/>
    <w:rsid w:val="00FC7C3E"/>
    <w:rsid w:val="14C7DE04"/>
    <w:rsid w:val="299B0E16"/>
    <w:rsid w:val="2C84CE44"/>
    <w:rsid w:val="390B3E2B"/>
    <w:rsid w:val="48389CD3"/>
    <w:rsid w:val="493D06C6"/>
    <w:rsid w:val="52234718"/>
    <w:rsid w:val="632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0E76FB"/>
  </w:style>
  <w:style w:type="character" w:customStyle="1" w:styleId="eop">
    <w:name w:val="eop"/>
    <w:basedOn w:val="DefaultParagraphFont"/>
    <w:rsid w:val="000E76FB"/>
  </w:style>
  <w:style w:type="paragraph" w:styleId="NormalWeb">
    <w:name w:val="Normal (Web)"/>
    <w:basedOn w:val="Normal"/>
    <w:uiPriority w:val="99"/>
    <w:semiHidden/>
    <w:unhideWhenUsed/>
    <w:rsid w:val="0025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4B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2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ashs@btc.ac.uk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ohnsona@btc.ac.uk" TargetMode="External"/><Relationship Id="rId11" Type="http://schemas.openxmlformats.org/officeDocument/2006/relationships/hyperlink" Target="mailto:pagesymondse@btc.ac.uk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s://www.travelsinamathematicalworld.co.uk/" TargetMode="External"/><Relationship Id="rId17" Type="http://schemas.openxmlformats.org/officeDocument/2006/relationships/hyperlink" Target="http://www.ima.org.uk/" TargetMode="External"/><Relationship Id="rId18" Type="http://schemas.openxmlformats.org/officeDocument/2006/relationships/hyperlink" Target="https://www.bbc.co.uk/programmes/b00srz5b/episodes/download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449</Words>
  <Characters>2564</Characters>
  <Application>Microsoft Macintosh Word</Application>
  <DocSecurity>0</DocSecurity>
  <Lines>21</Lines>
  <Paragraphs>6</Paragraphs>
  <ScaleCrop>false</ScaleCrop>
  <Company>Bridgwater and Taunton College</Company>
  <LinksUpToDate>false</LinksUpToDate>
  <CharactersWithSpaces>3007</CharactersWithSpaces>
  <SharedDoc>false</SharedDoc>
  <HLinks>
    <vt:vector size="36" baseType="variant">
      <vt:variant>
        <vt:i4>1572949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https://www.bbc.co.uk/programmes/b00srz5b/episodes/downloads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http://www.ima.org.uk/</vt:lpwstr>
      </vt:variant>
      <vt:variant>
        <vt:lpwstr/>
      </vt:variant>
      <vt:variant>
        <vt:i4>3342451</vt:i4>
      </vt:variant>
      <vt:variant>
        <vt:i4>9</vt:i4>
      </vt:variant>
      <vt:variant>
        <vt:i4>0</vt:i4>
      </vt:variant>
      <vt:variant>
        <vt:i4>5</vt:i4>
      </vt:variant>
      <vt:variant>
        <vt:lpwstr>https://www.travelsinamathematicalworld.co.uk/</vt:lpwstr>
      </vt:variant>
      <vt:variant>
        <vt:lpwstr>:~:text=Travels%20in%20a%20Mathematical%20World%20is%20a%20mathematics,show%20notes,%20or%20subscribe%20using%20the%20links%20below.</vt:lpwstr>
      </vt:variant>
      <vt:variant>
        <vt:i4>7995415</vt:i4>
      </vt:variant>
      <vt:variant>
        <vt:i4>6</vt:i4>
      </vt:variant>
      <vt:variant>
        <vt:i4>0</vt:i4>
      </vt:variant>
      <vt:variant>
        <vt:i4>5</vt:i4>
      </vt:variant>
      <vt:variant>
        <vt:lpwstr>mailto:pagesymondse@btc.ac.uk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mailto:johnsona@btc.ac.uk</vt:lpwstr>
      </vt:variant>
      <vt:variant>
        <vt:lpwstr/>
      </vt:variant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mailto:nashs@btc.ac.uk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66</cp:revision>
  <dcterms:created xsi:type="dcterms:W3CDTF">2021-02-11T16:51:00Z</dcterms:created>
  <dcterms:modified xsi:type="dcterms:W3CDTF">2021-03-04T16:48:00Z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